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2552E" w14:textId="24D3DC81" w:rsidR="00581A9C" w:rsidRDefault="00581A9C" w:rsidP="00581A9C">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w:t>
      </w:r>
      <w:bookmarkStart w:id="0" w:name="_GoBack"/>
      <w:bookmarkEnd w:id="0"/>
      <w:r w:rsidR="009A4527" w:rsidRPr="009A4527">
        <w:rPr>
          <w:b/>
          <w:i/>
          <w:noProof/>
          <w:sz w:val="28"/>
        </w:rPr>
        <w:t>234763</w:t>
      </w:r>
    </w:p>
    <w:p w14:paraId="4F2ABA73" w14:textId="77777777" w:rsidR="00581A9C" w:rsidRPr="007861B8" w:rsidRDefault="00581A9C" w:rsidP="00581A9C">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5C123D">
        <w:rPr>
          <w:b/>
          <w:bCs/>
          <w:sz w:val="24"/>
        </w:rPr>
        <w:t xml:space="preserve">Chicago, US, 6 - 10 </w:t>
      </w:r>
      <w:proofErr w:type="spellStart"/>
      <w:r w:rsidRPr="005C123D">
        <w:rPr>
          <w:b/>
          <w:bCs/>
          <w:sz w:val="24"/>
        </w:rPr>
        <w:t>november</w:t>
      </w:r>
      <w:proofErr w:type="spellEnd"/>
      <w:r w:rsidRPr="005C123D">
        <w:rPr>
          <w:b/>
          <w:bCs/>
          <w:sz w:val="24"/>
        </w:rPr>
        <w:t xml:space="preserve"> 2023</w:t>
      </w:r>
      <w:r w:rsidRPr="006C2E80">
        <w:tab/>
      </w:r>
      <w:r w:rsidRPr="007861B8">
        <w:rPr>
          <w:rFonts w:ascii="Arial" w:eastAsia="Batang" w:hAnsi="Arial" w:cs="Arial"/>
          <w:b/>
          <w:noProof/>
          <w:lang w:eastAsia="zh-CN"/>
        </w:rPr>
        <w:t>(revision of xx-yyxxxx)</w:t>
      </w:r>
    </w:p>
    <w:p w14:paraId="6B417959" w14:textId="5342D45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C10AB" w:rsidRPr="008C10AB">
        <w:rPr>
          <w:rFonts w:ascii="Arial" w:eastAsia="Batang" w:hAnsi="Arial"/>
          <w:b/>
          <w:sz w:val="24"/>
          <w:szCs w:val="24"/>
          <w:lang w:val="en-US" w:eastAsia="zh-CN"/>
        </w:rPr>
        <w:t xml:space="preserve">Huawei, </w:t>
      </w:r>
      <w:proofErr w:type="spellStart"/>
      <w:r w:rsidR="008C10AB" w:rsidRPr="008C10AB">
        <w:rPr>
          <w:rFonts w:ascii="Arial" w:eastAsia="Batang" w:hAnsi="Arial"/>
          <w:b/>
          <w:sz w:val="24"/>
          <w:szCs w:val="24"/>
          <w:lang w:val="en-US" w:eastAsia="zh-CN"/>
        </w:rPr>
        <w:t>Hisilicon</w:t>
      </w:r>
      <w:proofErr w:type="spellEnd"/>
    </w:p>
    <w:p w14:paraId="49D92DA3" w14:textId="6B86813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8C10AB" w:rsidRPr="008C10AB">
        <w:rPr>
          <w:rFonts w:ascii="Arial" w:eastAsia="Batang" w:hAnsi="Arial" w:cs="Arial"/>
          <w:b/>
          <w:sz w:val="24"/>
          <w:szCs w:val="24"/>
          <w:lang w:eastAsia="zh-CN"/>
        </w:rPr>
        <w:t>New SID: Study on Security Aspects of Enhancement of Support for Edge Computing in 5GC — phase 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6B7D929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E4265">
        <w:rPr>
          <w:rFonts w:ascii="Arial" w:eastAsia="Batang" w:hAnsi="Arial"/>
          <w:b/>
          <w:sz w:val="24"/>
          <w:szCs w:val="24"/>
          <w:lang w:val="en-US" w:eastAsia="zh-CN"/>
        </w:rPr>
        <w:t>6</w:t>
      </w:r>
      <w:r w:rsidR="00D63B6A">
        <w:rPr>
          <w:rFonts w:ascii="Arial" w:eastAsia="Batang" w:hAnsi="Arial"/>
          <w:b/>
          <w:sz w:val="24"/>
          <w:szCs w:val="24"/>
          <w:lang w:val="en-US" w:eastAsia="zh-CN"/>
        </w:rPr>
        <w:t>.3</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5274806"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C10AB" w:rsidRPr="008C10AB">
        <w:t xml:space="preserve"> </w:t>
      </w:r>
      <w:r w:rsidR="008C10AB" w:rsidRPr="008C10AB">
        <w:rPr>
          <w:rFonts w:ascii="Arial" w:eastAsia="Times New Roman" w:hAnsi="Arial" w:cs="Times New Roman"/>
          <w:color w:val="auto"/>
          <w:sz w:val="36"/>
          <w:szCs w:val="20"/>
          <w:lang w:eastAsia="ja-JP"/>
        </w:rPr>
        <w:t>Study on Security Aspects of Enhancement of Support for Edge Computing in 5GC — phase 3</w:t>
      </w:r>
    </w:p>
    <w:p w14:paraId="1845B441" w14:textId="55C783A3" w:rsidR="001E489F" w:rsidRPr="00BA3A53" w:rsidRDefault="001E489F" w:rsidP="001E489F">
      <w:pPr>
        <w:pStyle w:val="Guidance"/>
      </w:pPr>
    </w:p>
    <w:p w14:paraId="4520DCE2" w14:textId="4C71981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8C10AB" w:rsidRPr="008C10AB">
        <w:t xml:space="preserve"> </w:t>
      </w:r>
      <w:r w:rsidR="008C10AB" w:rsidRPr="008C10AB">
        <w:rPr>
          <w:rFonts w:ascii="Arial" w:eastAsia="Times New Roman" w:hAnsi="Arial" w:cs="Times New Roman"/>
          <w:color w:val="auto"/>
          <w:sz w:val="36"/>
          <w:szCs w:val="20"/>
          <w:lang w:eastAsia="ja-JP"/>
        </w:rPr>
        <w:t>FS_EDGE_Ph3</w:t>
      </w:r>
      <w:r w:rsidRPr="001E489F">
        <w:rPr>
          <w:rFonts w:ascii="Arial" w:eastAsia="Times New Roman" w:hAnsi="Arial" w:cs="Times New Roman"/>
          <w:color w:val="auto"/>
          <w:sz w:val="36"/>
          <w:szCs w:val="20"/>
          <w:lang w:eastAsia="ja-JP"/>
        </w:rPr>
        <w:tab/>
      </w:r>
    </w:p>
    <w:p w14:paraId="18C69795" w14:textId="30F62031" w:rsidR="001E489F" w:rsidRDefault="001E489F" w:rsidP="001E489F">
      <w:pPr>
        <w:pStyle w:val="Guidance"/>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0BD0A0EB"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8C10AB">
        <w:rPr>
          <w:rFonts w:ascii="Arial" w:eastAsia="Times New Roman" w:hAnsi="Arial" w:cs="Times New Roman"/>
          <w:color w:val="auto"/>
          <w:sz w:val="36"/>
          <w:szCs w:val="20"/>
          <w:lang w:eastAsia="ja-JP"/>
        </w:rPr>
        <w:t>19</w:t>
      </w:r>
    </w:p>
    <w:p w14:paraId="0F6B4D92" w14:textId="7A9C17CA" w:rsidR="001E489F" w:rsidRPr="006C2E80" w:rsidRDefault="001E489F" w:rsidP="001E489F">
      <w:pPr>
        <w:pStyle w:val="Guidance"/>
      </w:pPr>
    </w:p>
    <w:p w14:paraId="6042014B" w14:textId="12BF0B43" w:rsidR="001E489F" w:rsidRPr="008C10AB" w:rsidRDefault="001E489F" w:rsidP="008C10A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8C10AB" w14:paraId="2388ADC1" w14:textId="77777777" w:rsidTr="005875D6">
        <w:trPr>
          <w:cantSplit/>
          <w:jc w:val="center"/>
        </w:trPr>
        <w:tc>
          <w:tcPr>
            <w:tcW w:w="1515" w:type="dxa"/>
            <w:tcBorders>
              <w:top w:val="nil"/>
              <w:right w:val="single" w:sz="12" w:space="0" w:color="auto"/>
            </w:tcBorders>
          </w:tcPr>
          <w:p w14:paraId="37483FE0" w14:textId="77777777" w:rsidR="008C10AB" w:rsidRDefault="008C10AB" w:rsidP="008C10AB">
            <w:pPr>
              <w:pStyle w:val="TAH"/>
            </w:pPr>
            <w:r>
              <w:t>Yes</w:t>
            </w:r>
          </w:p>
        </w:tc>
        <w:tc>
          <w:tcPr>
            <w:tcW w:w="1275" w:type="dxa"/>
            <w:tcBorders>
              <w:top w:val="nil"/>
              <w:left w:val="nil"/>
            </w:tcBorders>
          </w:tcPr>
          <w:p w14:paraId="69C748BE" w14:textId="77777777" w:rsidR="008C10AB" w:rsidRDefault="008C10AB" w:rsidP="008C10AB">
            <w:pPr>
              <w:pStyle w:val="TAC"/>
            </w:pPr>
          </w:p>
        </w:tc>
        <w:tc>
          <w:tcPr>
            <w:tcW w:w="1037" w:type="dxa"/>
            <w:tcBorders>
              <w:top w:val="nil"/>
            </w:tcBorders>
          </w:tcPr>
          <w:p w14:paraId="1D3E8F18" w14:textId="6F0CE357" w:rsidR="008C10AB" w:rsidRDefault="008C10AB" w:rsidP="008C10AB">
            <w:pPr>
              <w:pStyle w:val="TAC"/>
            </w:pPr>
            <w:r w:rsidRPr="0052175C">
              <w:rPr>
                <w:rFonts w:hint="eastAsia"/>
                <w:lang w:eastAsia="ko-KR"/>
              </w:rPr>
              <w:t>X</w:t>
            </w:r>
          </w:p>
        </w:tc>
        <w:tc>
          <w:tcPr>
            <w:tcW w:w="850" w:type="dxa"/>
            <w:tcBorders>
              <w:top w:val="nil"/>
            </w:tcBorders>
          </w:tcPr>
          <w:p w14:paraId="04045F0B" w14:textId="77777777" w:rsidR="008C10AB" w:rsidRDefault="008C10AB" w:rsidP="008C10AB">
            <w:pPr>
              <w:pStyle w:val="TAC"/>
            </w:pPr>
          </w:p>
        </w:tc>
        <w:tc>
          <w:tcPr>
            <w:tcW w:w="851" w:type="dxa"/>
            <w:tcBorders>
              <w:top w:val="nil"/>
            </w:tcBorders>
          </w:tcPr>
          <w:p w14:paraId="36BEDBE0" w14:textId="5C7A7C76" w:rsidR="008C10AB" w:rsidRDefault="008C10AB" w:rsidP="008C10AB">
            <w:pPr>
              <w:pStyle w:val="TAC"/>
            </w:pPr>
            <w:r w:rsidRPr="0052175C">
              <w:rPr>
                <w:rFonts w:hint="eastAsia"/>
                <w:lang w:eastAsia="ko-KR"/>
              </w:rPr>
              <w:t>X</w:t>
            </w:r>
          </w:p>
        </w:tc>
        <w:tc>
          <w:tcPr>
            <w:tcW w:w="1752" w:type="dxa"/>
            <w:tcBorders>
              <w:top w:val="nil"/>
            </w:tcBorders>
          </w:tcPr>
          <w:p w14:paraId="5305E0AA" w14:textId="77777777" w:rsidR="008C10AB" w:rsidRDefault="008C10AB" w:rsidP="008C10AB">
            <w:pPr>
              <w:pStyle w:val="TAC"/>
            </w:pPr>
          </w:p>
        </w:tc>
      </w:tr>
      <w:tr w:rsidR="008C10AB" w14:paraId="624C6FF5" w14:textId="77777777" w:rsidTr="005875D6">
        <w:trPr>
          <w:cantSplit/>
          <w:jc w:val="center"/>
        </w:trPr>
        <w:tc>
          <w:tcPr>
            <w:tcW w:w="1515" w:type="dxa"/>
            <w:tcBorders>
              <w:right w:val="single" w:sz="12" w:space="0" w:color="auto"/>
            </w:tcBorders>
          </w:tcPr>
          <w:p w14:paraId="4D7E9057" w14:textId="77777777" w:rsidR="008C10AB" w:rsidRDefault="008C10AB" w:rsidP="008C10AB">
            <w:pPr>
              <w:pStyle w:val="TAH"/>
            </w:pPr>
            <w:r>
              <w:t>No</w:t>
            </w:r>
          </w:p>
        </w:tc>
        <w:tc>
          <w:tcPr>
            <w:tcW w:w="1275" w:type="dxa"/>
            <w:tcBorders>
              <w:left w:val="nil"/>
            </w:tcBorders>
          </w:tcPr>
          <w:p w14:paraId="0B744189" w14:textId="77777777" w:rsidR="008C10AB" w:rsidRDefault="008C10AB" w:rsidP="008C10AB">
            <w:pPr>
              <w:pStyle w:val="TAC"/>
            </w:pPr>
          </w:p>
        </w:tc>
        <w:tc>
          <w:tcPr>
            <w:tcW w:w="1037" w:type="dxa"/>
          </w:tcPr>
          <w:p w14:paraId="0602D5C7" w14:textId="77777777" w:rsidR="008C10AB" w:rsidRDefault="008C10AB" w:rsidP="008C10AB">
            <w:pPr>
              <w:pStyle w:val="TAC"/>
            </w:pPr>
          </w:p>
        </w:tc>
        <w:tc>
          <w:tcPr>
            <w:tcW w:w="850" w:type="dxa"/>
          </w:tcPr>
          <w:p w14:paraId="35CFDED4" w14:textId="77777777" w:rsidR="008C10AB" w:rsidRDefault="008C10AB" w:rsidP="008C10AB">
            <w:pPr>
              <w:pStyle w:val="TAC"/>
            </w:pPr>
          </w:p>
        </w:tc>
        <w:tc>
          <w:tcPr>
            <w:tcW w:w="851" w:type="dxa"/>
          </w:tcPr>
          <w:p w14:paraId="02A432F3" w14:textId="77777777" w:rsidR="008C10AB" w:rsidRDefault="008C10AB" w:rsidP="008C10AB">
            <w:pPr>
              <w:pStyle w:val="TAC"/>
            </w:pPr>
          </w:p>
        </w:tc>
        <w:tc>
          <w:tcPr>
            <w:tcW w:w="1752" w:type="dxa"/>
          </w:tcPr>
          <w:p w14:paraId="70435623" w14:textId="77777777" w:rsidR="008C10AB" w:rsidRDefault="008C10AB" w:rsidP="008C10AB">
            <w:pPr>
              <w:pStyle w:val="TAC"/>
            </w:pPr>
          </w:p>
        </w:tc>
      </w:tr>
      <w:tr w:rsidR="008C10AB" w14:paraId="552F1957" w14:textId="77777777" w:rsidTr="005875D6">
        <w:trPr>
          <w:cantSplit/>
          <w:jc w:val="center"/>
        </w:trPr>
        <w:tc>
          <w:tcPr>
            <w:tcW w:w="1515" w:type="dxa"/>
            <w:tcBorders>
              <w:right w:val="single" w:sz="12" w:space="0" w:color="auto"/>
            </w:tcBorders>
          </w:tcPr>
          <w:p w14:paraId="296FE27F" w14:textId="77777777" w:rsidR="008C10AB" w:rsidRDefault="008C10AB" w:rsidP="008C10AB">
            <w:pPr>
              <w:pStyle w:val="TAH"/>
            </w:pPr>
            <w:r>
              <w:t>Don't know</w:t>
            </w:r>
          </w:p>
        </w:tc>
        <w:tc>
          <w:tcPr>
            <w:tcW w:w="1275" w:type="dxa"/>
            <w:tcBorders>
              <w:left w:val="nil"/>
            </w:tcBorders>
          </w:tcPr>
          <w:p w14:paraId="4450E978" w14:textId="62059E72" w:rsidR="008C10AB" w:rsidRDefault="008C10AB" w:rsidP="008C10AB">
            <w:pPr>
              <w:pStyle w:val="TAC"/>
            </w:pPr>
            <w:r>
              <w:rPr>
                <w:lang w:eastAsia="ko-KR"/>
              </w:rPr>
              <w:t>X</w:t>
            </w:r>
          </w:p>
        </w:tc>
        <w:tc>
          <w:tcPr>
            <w:tcW w:w="1037" w:type="dxa"/>
          </w:tcPr>
          <w:p w14:paraId="6F19776F" w14:textId="77777777" w:rsidR="008C10AB" w:rsidRDefault="008C10AB" w:rsidP="008C10AB">
            <w:pPr>
              <w:pStyle w:val="TAC"/>
            </w:pPr>
          </w:p>
        </w:tc>
        <w:tc>
          <w:tcPr>
            <w:tcW w:w="850" w:type="dxa"/>
          </w:tcPr>
          <w:p w14:paraId="3F07CB2B" w14:textId="0C9C649E" w:rsidR="008C10AB" w:rsidRDefault="008C10AB" w:rsidP="008C10AB">
            <w:pPr>
              <w:pStyle w:val="TAC"/>
            </w:pPr>
            <w:r>
              <w:t>X</w:t>
            </w:r>
          </w:p>
        </w:tc>
        <w:tc>
          <w:tcPr>
            <w:tcW w:w="851" w:type="dxa"/>
          </w:tcPr>
          <w:p w14:paraId="290A158D" w14:textId="77777777" w:rsidR="008C10AB" w:rsidRDefault="008C10AB" w:rsidP="008C10AB">
            <w:pPr>
              <w:pStyle w:val="TAC"/>
            </w:pPr>
          </w:p>
        </w:tc>
        <w:tc>
          <w:tcPr>
            <w:tcW w:w="1752" w:type="dxa"/>
          </w:tcPr>
          <w:p w14:paraId="02E98F67" w14:textId="77777777" w:rsidR="008C10AB" w:rsidRDefault="008C10AB" w:rsidP="008C10AB">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1E1D42B" w14:textId="77777777" w:rsidR="008C10AB" w:rsidRDefault="001E489F" w:rsidP="008C10AB">
      <w:pPr>
        <w:pStyle w:val="3"/>
      </w:pPr>
      <w:r w:rsidRPr="00A36378">
        <w:t>This work item is a …</w:t>
      </w:r>
    </w:p>
    <w:p w14:paraId="4B0899D6" w14:textId="513D25D9" w:rsidR="007861B8" w:rsidRPr="00C278EB" w:rsidRDefault="001E489F" w:rsidP="008C10AB">
      <w:pPr>
        <w:pStyle w:val="3"/>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8C10AB" w14:paraId="2F643D0D" w14:textId="77777777" w:rsidTr="005875D6">
        <w:trPr>
          <w:cantSplit/>
          <w:jc w:val="center"/>
        </w:trPr>
        <w:tc>
          <w:tcPr>
            <w:tcW w:w="452" w:type="dxa"/>
          </w:tcPr>
          <w:p w14:paraId="24027F16" w14:textId="77777777" w:rsidR="008C10AB" w:rsidRDefault="008C10AB" w:rsidP="008C10AB">
            <w:pPr>
              <w:pStyle w:val="TAC"/>
            </w:pPr>
          </w:p>
        </w:tc>
        <w:tc>
          <w:tcPr>
            <w:tcW w:w="2917" w:type="dxa"/>
            <w:shd w:val="clear" w:color="auto" w:fill="E0E0E0"/>
          </w:tcPr>
          <w:p w14:paraId="0ED22864" w14:textId="1B493584" w:rsidR="008C10AB" w:rsidRPr="0006543E" w:rsidRDefault="008C10AB" w:rsidP="008C10AB">
            <w:pPr>
              <w:pStyle w:val="TAH"/>
              <w:ind w:right="-99"/>
              <w:jc w:val="left"/>
              <w:rPr>
                <w:b w:val="0"/>
                <w:bCs/>
                <w:color w:val="0000FF"/>
              </w:rPr>
            </w:pPr>
            <w:r w:rsidRPr="0052175C">
              <w:rPr>
                <w:color w:val="4F81BD"/>
                <w:sz w:val="20"/>
              </w:rPr>
              <w:t>Feature</w:t>
            </w:r>
          </w:p>
        </w:tc>
      </w:tr>
      <w:tr w:rsidR="008C10AB" w14:paraId="1C6330D2" w14:textId="77777777" w:rsidTr="005875D6">
        <w:trPr>
          <w:cantSplit/>
          <w:jc w:val="center"/>
        </w:trPr>
        <w:tc>
          <w:tcPr>
            <w:tcW w:w="452" w:type="dxa"/>
          </w:tcPr>
          <w:p w14:paraId="3386E275" w14:textId="77777777" w:rsidR="008C10AB" w:rsidRDefault="008C10AB" w:rsidP="008C10AB">
            <w:pPr>
              <w:pStyle w:val="TAC"/>
            </w:pPr>
          </w:p>
        </w:tc>
        <w:tc>
          <w:tcPr>
            <w:tcW w:w="2917" w:type="dxa"/>
            <w:shd w:val="clear" w:color="auto" w:fill="E0E0E0"/>
          </w:tcPr>
          <w:p w14:paraId="58AA67F6" w14:textId="4DAA83E8" w:rsidR="008C10AB" w:rsidRPr="0006543E" w:rsidRDefault="008C10AB" w:rsidP="008C10AB">
            <w:pPr>
              <w:pStyle w:val="TAH"/>
              <w:ind w:right="-99"/>
              <w:jc w:val="left"/>
              <w:rPr>
                <w:b w:val="0"/>
                <w:bCs/>
                <w:color w:val="auto"/>
              </w:rPr>
            </w:pPr>
            <w:r w:rsidRPr="0052175C">
              <w:t>Building Block</w:t>
            </w:r>
          </w:p>
        </w:tc>
      </w:tr>
      <w:tr w:rsidR="008C10AB" w14:paraId="07A6662E" w14:textId="77777777" w:rsidTr="005875D6">
        <w:trPr>
          <w:cantSplit/>
          <w:jc w:val="center"/>
        </w:trPr>
        <w:tc>
          <w:tcPr>
            <w:tcW w:w="452" w:type="dxa"/>
          </w:tcPr>
          <w:p w14:paraId="2454A3B6" w14:textId="77777777" w:rsidR="008C10AB" w:rsidRDefault="008C10AB" w:rsidP="008C10AB">
            <w:pPr>
              <w:pStyle w:val="TAC"/>
            </w:pPr>
          </w:p>
        </w:tc>
        <w:tc>
          <w:tcPr>
            <w:tcW w:w="2917" w:type="dxa"/>
            <w:shd w:val="clear" w:color="auto" w:fill="E0E0E0"/>
          </w:tcPr>
          <w:p w14:paraId="5E19322A" w14:textId="27137BD1" w:rsidR="008C10AB" w:rsidRPr="0006543E" w:rsidRDefault="008C10AB" w:rsidP="008C10AB">
            <w:pPr>
              <w:pStyle w:val="TAH"/>
              <w:ind w:right="-99"/>
              <w:jc w:val="left"/>
              <w:rPr>
                <w:b w:val="0"/>
                <w:bCs/>
                <w:color w:val="auto"/>
              </w:rPr>
            </w:pPr>
            <w:r w:rsidRPr="0052175C">
              <w:rPr>
                <w:b w:val="0"/>
                <w:i/>
                <w:sz w:val="16"/>
              </w:rPr>
              <w:t>Work Task</w:t>
            </w:r>
          </w:p>
        </w:tc>
      </w:tr>
      <w:tr w:rsidR="008C10AB" w14:paraId="3FA3CD8A" w14:textId="77777777" w:rsidTr="005875D6">
        <w:trPr>
          <w:cantSplit/>
          <w:jc w:val="center"/>
        </w:trPr>
        <w:tc>
          <w:tcPr>
            <w:tcW w:w="452" w:type="dxa"/>
          </w:tcPr>
          <w:p w14:paraId="15AA9BED" w14:textId="3181BC7F" w:rsidR="008C10AB" w:rsidRDefault="008C10AB" w:rsidP="008C10AB">
            <w:pPr>
              <w:pStyle w:val="TAC"/>
            </w:pPr>
            <w:r w:rsidRPr="0052175C">
              <w:rPr>
                <w:rFonts w:hint="eastAsia"/>
                <w:lang w:eastAsia="ko-KR"/>
              </w:rPr>
              <w:t>X</w:t>
            </w:r>
          </w:p>
        </w:tc>
        <w:tc>
          <w:tcPr>
            <w:tcW w:w="2917" w:type="dxa"/>
            <w:shd w:val="clear" w:color="auto" w:fill="E0E0E0"/>
          </w:tcPr>
          <w:p w14:paraId="4D2C82D4" w14:textId="1868E8F0" w:rsidR="008C10AB" w:rsidRPr="0006543E" w:rsidRDefault="008C10AB" w:rsidP="008C10AB">
            <w:pPr>
              <w:pStyle w:val="TAH"/>
              <w:ind w:right="-99"/>
              <w:jc w:val="left"/>
              <w:rPr>
                <w:b w:val="0"/>
                <w:bCs/>
                <w:color w:val="auto"/>
              </w:rPr>
            </w:pPr>
            <w:r w:rsidRPr="0052175C">
              <w:rPr>
                <w:color w:val="4F81BD"/>
                <w:sz w:val="20"/>
              </w:rPr>
              <w:t>Study Item</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8C10AB" w14:paraId="0B66CC3F" w14:textId="77777777" w:rsidTr="005875D6">
        <w:trPr>
          <w:cantSplit/>
          <w:jc w:val="center"/>
        </w:trPr>
        <w:tc>
          <w:tcPr>
            <w:tcW w:w="1101" w:type="dxa"/>
          </w:tcPr>
          <w:p w14:paraId="2A3B29D4" w14:textId="5103600B" w:rsidR="008C10AB" w:rsidRDefault="008C10AB" w:rsidP="008C10AB">
            <w:pPr>
              <w:pStyle w:val="TAL"/>
            </w:pPr>
            <w:r w:rsidRPr="009E3475">
              <w:t>800039</w:t>
            </w:r>
          </w:p>
        </w:tc>
        <w:tc>
          <w:tcPr>
            <w:tcW w:w="3326" w:type="dxa"/>
          </w:tcPr>
          <w:p w14:paraId="3AC061FD" w14:textId="09887531" w:rsidR="008C10AB" w:rsidRDefault="008C10AB" w:rsidP="008C10AB">
            <w:pPr>
              <w:pStyle w:val="TAL"/>
            </w:pPr>
            <w:r w:rsidRPr="009E3475">
              <w:t>Study on management aspects of edge computing</w:t>
            </w:r>
          </w:p>
        </w:tc>
        <w:tc>
          <w:tcPr>
            <w:tcW w:w="5099" w:type="dxa"/>
          </w:tcPr>
          <w:p w14:paraId="017BF4B1" w14:textId="5304A18E" w:rsidR="008C10AB" w:rsidRPr="00251D80" w:rsidRDefault="008C10AB" w:rsidP="008C10AB">
            <w:pPr>
              <w:pStyle w:val="Guidance"/>
            </w:pPr>
            <w:r w:rsidRPr="009E3475">
              <w:rPr>
                <w:rFonts w:hint="eastAsia"/>
              </w:rPr>
              <w:t xml:space="preserve">Study of the management aspect of </w:t>
            </w:r>
            <w:r w:rsidRPr="009E3475">
              <w:t>edge computing</w:t>
            </w:r>
            <w:r w:rsidRPr="009E3475">
              <w:rPr>
                <w:rFonts w:hint="eastAsia"/>
              </w:rPr>
              <w:t>.</w:t>
            </w:r>
          </w:p>
        </w:tc>
      </w:tr>
      <w:tr w:rsidR="008C10AB" w14:paraId="5F1E45C2" w14:textId="77777777" w:rsidTr="005875D6">
        <w:trPr>
          <w:cantSplit/>
          <w:jc w:val="center"/>
        </w:trPr>
        <w:tc>
          <w:tcPr>
            <w:tcW w:w="1101" w:type="dxa"/>
          </w:tcPr>
          <w:p w14:paraId="6A4D3253" w14:textId="276716A5" w:rsidR="008C10AB" w:rsidRPr="009E3475" w:rsidRDefault="008C10AB" w:rsidP="008C10AB">
            <w:pPr>
              <w:pStyle w:val="TAL"/>
            </w:pPr>
            <w:r w:rsidRPr="00197817">
              <w:rPr>
                <w:lang w:val="en-IN"/>
              </w:rPr>
              <w:t>830008</w:t>
            </w:r>
          </w:p>
        </w:tc>
        <w:tc>
          <w:tcPr>
            <w:tcW w:w="3326" w:type="dxa"/>
          </w:tcPr>
          <w:p w14:paraId="2E909A0E" w14:textId="38DC7263" w:rsidR="008C10AB" w:rsidRPr="009E3475" w:rsidRDefault="008C10AB" w:rsidP="008C10AB">
            <w:pPr>
              <w:pStyle w:val="TAL"/>
            </w:pPr>
            <w:r w:rsidRPr="009E3475">
              <w:rPr>
                <w:lang w:val="en-US"/>
              </w:rPr>
              <w:t>Study</w:t>
            </w:r>
            <w:r w:rsidRPr="009E3475">
              <w:t xml:space="preserve"> on Application Architecture for enabling E</w:t>
            </w:r>
            <w:r>
              <w:t>dge</w:t>
            </w:r>
            <w:r w:rsidRPr="009E3475">
              <w:t xml:space="preserve"> Applications (</w:t>
            </w:r>
            <w:r w:rsidRPr="009E3475">
              <w:rPr>
                <w:lang w:val="en-US"/>
              </w:rPr>
              <w:t>FS_</w:t>
            </w:r>
            <w:r w:rsidRPr="009E3475">
              <w:t>EDGEAPP)</w:t>
            </w:r>
          </w:p>
        </w:tc>
        <w:tc>
          <w:tcPr>
            <w:tcW w:w="5099" w:type="dxa"/>
          </w:tcPr>
          <w:p w14:paraId="7C72E73F" w14:textId="7C1D0D83" w:rsidR="008C10AB" w:rsidRPr="009E3475" w:rsidRDefault="008C10AB" w:rsidP="008C10AB">
            <w:pPr>
              <w:pStyle w:val="Guidance"/>
            </w:pPr>
            <w:r w:rsidRPr="009E3475">
              <w:rPr>
                <w:rFonts w:hint="eastAsia"/>
              </w:rPr>
              <w:t xml:space="preserve">Study of the application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9E3475">
              <w:rPr>
                <w:lang w:val="en-US"/>
              </w:rPr>
              <w:t>s</w:t>
            </w:r>
            <w:r w:rsidRPr="009E3475">
              <w:t xml:space="preserve"> to enable Edge Computing deployment.</w:t>
            </w:r>
          </w:p>
        </w:tc>
      </w:tr>
      <w:tr w:rsidR="008C10AB" w14:paraId="5BA78AC0" w14:textId="77777777" w:rsidTr="005875D6">
        <w:trPr>
          <w:cantSplit/>
          <w:jc w:val="center"/>
        </w:trPr>
        <w:tc>
          <w:tcPr>
            <w:tcW w:w="1101" w:type="dxa"/>
          </w:tcPr>
          <w:p w14:paraId="37BB289C" w14:textId="4582CFE6" w:rsidR="008C10AB" w:rsidRPr="00197817" w:rsidRDefault="008C10AB" w:rsidP="008C10AB">
            <w:pPr>
              <w:pStyle w:val="TAL"/>
              <w:rPr>
                <w:lang w:val="en-IN"/>
              </w:rPr>
            </w:pPr>
            <w:r w:rsidRPr="009E3475">
              <w:rPr>
                <w:rFonts w:cs="Arial"/>
              </w:rPr>
              <w:t>760039</w:t>
            </w:r>
          </w:p>
        </w:tc>
        <w:tc>
          <w:tcPr>
            <w:tcW w:w="3326" w:type="dxa"/>
          </w:tcPr>
          <w:p w14:paraId="2211B0AE" w14:textId="466E96D3" w:rsidR="008C10AB" w:rsidRPr="009E3475" w:rsidRDefault="008C10AB" w:rsidP="008C10AB">
            <w:pPr>
              <w:pStyle w:val="TAL"/>
              <w:rPr>
                <w:lang w:val="en-US"/>
              </w:rPr>
            </w:pPr>
            <w:r w:rsidRPr="009E3475">
              <w:rPr>
                <w:rFonts w:cs="Arial"/>
              </w:rPr>
              <w:t>Study on 5G enhanced Mobile Broadband Media Distribution (FS_5GMedia_Distribution)</w:t>
            </w:r>
          </w:p>
        </w:tc>
        <w:tc>
          <w:tcPr>
            <w:tcW w:w="5099" w:type="dxa"/>
          </w:tcPr>
          <w:p w14:paraId="1BB3CC0B" w14:textId="1B9D088D" w:rsidR="008C10AB" w:rsidRPr="009E3475" w:rsidRDefault="008C10AB" w:rsidP="008C10AB">
            <w:pPr>
              <w:pStyle w:val="Guidance"/>
            </w:pPr>
            <w:r w:rsidRPr="009E3475">
              <w:rPr>
                <w:rFonts w:eastAsia="MS Mincho" w:hint="eastAsia"/>
              </w:rPr>
              <w:t xml:space="preserve">Study of the </w:t>
            </w:r>
            <w:r w:rsidRPr="009E3475">
              <w:rPr>
                <w:rFonts w:eastAsia="MS Mincho"/>
              </w:rPr>
              <w:t>5G enhanced Mobile Broadband Media Distribution, which can be considered as one of edge computing use cases.</w:t>
            </w:r>
          </w:p>
        </w:tc>
      </w:tr>
      <w:tr w:rsidR="008C10AB" w14:paraId="31E7A0D2" w14:textId="77777777" w:rsidTr="005875D6">
        <w:trPr>
          <w:cantSplit/>
          <w:jc w:val="center"/>
        </w:trPr>
        <w:tc>
          <w:tcPr>
            <w:tcW w:w="1101" w:type="dxa"/>
          </w:tcPr>
          <w:p w14:paraId="6ED6BD3B" w14:textId="1E115EA6" w:rsidR="008C10AB" w:rsidRPr="009E3475" w:rsidRDefault="008C10AB" w:rsidP="008C10AB">
            <w:pPr>
              <w:pStyle w:val="TAL"/>
              <w:rPr>
                <w:rFonts w:cs="Arial"/>
              </w:rPr>
            </w:pPr>
            <w:r>
              <w:rPr>
                <w:lang w:val="fr-FR"/>
              </w:rPr>
              <w:t>830032</w:t>
            </w:r>
          </w:p>
        </w:tc>
        <w:tc>
          <w:tcPr>
            <w:tcW w:w="3326" w:type="dxa"/>
          </w:tcPr>
          <w:p w14:paraId="3F267FE3" w14:textId="1B68CF4A" w:rsidR="008C10AB" w:rsidRPr="009E3475" w:rsidRDefault="008C10AB" w:rsidP="008C10AB">
            <w:pPr>
              <w:pStyle w:val="TAL"/>
              <w:rPr>
                <w:rFonts w:cs="Arial"/>
              </w:rPr>
            </w:pPr>
            <w:r w:rsidRPr="009E3475">
              <w:t>Study on enhancement of support for Edge Computing in 5GC</w:t>
            </w:r>
            <w:r>
              <w:t xml:space="preserve"> (</w:t>
            </w:r>
            <w:bookmarkStart w:id="1" w:name="OLE_LINK40"/>
            <w:proofErr w:type="spellStart"/>
            <w:r>
              <w:t>FS_enh_EC</w:t>
            </w:r>
            <w:bookmarkEnd w:id="1"/>
            <w:proofErr w:type="spellEnd"/>
            <w:r>
              <w:t>)</w:t>
            </w:r>
          </w:p>
        </w:tc>
        <w:tc>
          <w:tcPr>
            <w:tcW w:w="5099" w:type="dxa"/>
          </w:tcPr>
          <w:p w14:paraId="43050041" w14:textId="1EE4FA37" w:rsidR="008C10AB" w:rsidRPr="009E3475" w:rsidRDefault="008C10AB" w:rsidP="008C10AB">
            <w:pPr>
              <w:pStyle w:val="Guidance"/>
              <w:rPr>
                <w:rFonts w:eastAsia="MS Mincho"/>
              </w:rPr>
            </w:pPr>
            <w:r w:rsidRPr="00CC16C9">
              <w:rPr>
                <w:rFonts w:ascii="Arial" w:hAnsi="Arial" w:cs="Arial"/>
                <w:sz w:val="18"/>
              </w:rPr>
              <w:t>Rel-1</w:t>
            </w:r>
            <w:r>
              <w:rPr>
                <w:rFonts w:ascii="Arial" w:hAnsi="Arial" w:cs="Arial"/>
                <w:sz w:val="18"/>
              </w:rPr>
              <w:t>7</w:t>
            </w:r>
            <w:r w:rsidRPr="00CC16C9">
              <w:rPr>
                <w:rFonts w:ascii="Arial" w:hAnsi="Arial" w:cs="Arial"/>
                <w:sz w:val="18"/>
              </w:rPr>
              <w:t xml:space="preserve"> </w:t>
            </w:r>
            <w:r>
              <w:rPr>
                <w:rFonts w:ascii="Arial" w:hAnsi="Arial" w:cs="Arial"/>
                <w:sz w:val="18"/>
              </w:rPr>
              <w:t>Stage 2 study on enhancement of support for Edge Computation in 5GC</w:t>
            </w:r>
          </w:p>
        </w:tc>
      </w:tr>
      <w:tr w:rsidR="008C10AB" w14:paraId="149C6513" w14:textId="77777777" w:rsidTr="005875D6">
        <w:trPr>
          <w:cantSplit/>
          <w:jc w:val="center"/>
        </w:trPr>
        <w:tc>
          <w:tcPr>
            <w:tcW w:w="1101" w:type="dxa"/>
          </w:tcPr>
          <w:p w14:paraId="5E53D54F" w14:textId="4EDE580D" w:rsidR="008C10AB" w:rsidRDefault="008C10AB" w:rsidP="008C10AB">
            <w:pPr>
              <w:pStyle w:val="TAL"/>
              <w:rPr>
                <w:lang w:val="fr-FR"/>
              </w:rPr>
            </w:pPr>
            <w:r w:rsidRPr="00B341C5">
              <w:rPr>
                <w:lang w:val="fr-FR"/>
              </w:rPr>
              <w:t>860006</w:t>
            </w:r>
          </w:p>
        </w:tc>
        <w:tc>
          <w:tcPr>
            <w:tcW w:w="3326" w:type="dxa"/>
          </w:tcPr>
          <w:p w14:paraId="512B192E" w14:textId="42E4D5DF" w:rsidR="008C10AB" w:rsidRPr="009E3475" w:rsidRDefault="008C10AB" w:rsidP="008C10AB">
            <w:pPr>
              <w:pStyle w:val="TAL"/>
            </w:pPr>
            <w:r w:rsidRPr="00B341C5">
              <w:t>Architecture for enabling Edge Applications</w:t>
            </w:r>
            <w:r>
              <w:t xml:space="preserve"> (EDGEAPP)</w:t>
            </w:r>
          </w:p>
        </w:tc>
        <w:tc>
          <w:tcPr>
            <w:tcW w:w="5099" w:type="dxa"/>
          </w:tcPr>
          <w:p w14:paraId="7D71DF9C" w14:textId="5FED9C1C" w:rsidR="008C10AB" w:rsidRPr="00CC16C9" w:rsidRDefault="008C10AB" w:rsidP="008C10AB">
            <w:pPr>
              <w:pStyle w:val="Guidance"/>
              <w:rPr>
                <w:rFonts w:ascii="Arial" w:hAnsi="Arial" w:cs="Arial"/>
                <w:sz w:val="18"/>
              </w:rPr>
            </w:pPr>
            <w:r>
              <w:rPr>
                <w:rFonts w:ascii="Arial" w:hAnsi="Arial" w:cs="Arial"/>
                <w:sz w:val="18"/>
              </w:rPr>
              <w:t>Rel-17 Stage 6 study on enhancement of support</w:t>
            </w:r>
            <w:r w:rsidRPr="00B341C5">
              <w:rPr>
                <w:rFonts w:ascii="Arial" w:hAnsi="Arial" w:cs="Arial"/>
                <w:sz w:val="18"/>
              </w:rPr>
              <w:t xml:space="preserve"> for enabling EDGE Applications</w:t>
            </w:r>
          </w:p>
        </w:tc>
      </w:tr>
      <w:tr w:rsidR="008C10AB" w14:paraId="47A73E4A" w14:textId="77777777" w:rsidTr="005875D6">
        <w:trPr>
          <w:cantSplit/>
          <w:jc w:val="center"/>
        </w:trPr>
        <w:tc>
          <w:tcPr>
            <w:tcW w:w="1101" w:type="dxa"/>
          </w:tcPr>
          <w:p w14:paraId="49A60DB4" w14:textId="760D67CE" w:rsidR="008C10AB" w:rsidRPr="00B341C5" w:rsidRDefault="008C10AB" w:rsidP="008C10AB">
            <w:pPr>
              <w:pStyle w:val="TAL"/>
              <w:rPr>
                <w:lang w:val="fr-FR"/>
              </w:rPr>
            </w:pPr>
            <w:r w:rsidRPr="00DE57F0">
              <w:rPr>
                <w:lang w:val="fr-FR"/>
              </w:rPr>
              <w:t>940059</w:t>
            </w:r>
          </w:p>
        </w:tc>
        <w:tc>
          <w:tcPr>
            <w:tcW w:w="3326" w:type="dxa"/>
          </w:tcPr>
          <w:p w14:paraId="02689DFE" w14:textId="7B54349B" w:rsidR="008C10AB" w:rsidRPr="00B341C5" w:rsidRDefault="008C10AB" w:rsidP="008C10AB">
            <w:pPr>
              <w:pStyle w:val="TAL"/>
            </w:pPr>
            <w:r>
              <w:rPr>
                <w:rFonts w:cs="Arial"/>
                <w:szCs w:val="18"/>
              </w:rPr>
              <w:t>Study on Stage 2 of Edge Computing phase 2 (FS_EDGE_Ph2)</w:t>
            </w:r>
          </w:p>
        </w:tc>
        <w:tc>
          <w:tcPr>
            <w:tcW w:w="5099" w:type="dxa"/>
          </w:tcPr>
          <w:p w14:paraId="0281C676" w14:textId="6873185D" w:rsidR="008C10AB" w:rsidRDefault="008C10AB" w:rsidP="008C10AB">
            <w:pPr>
              <w:pStyle w:val="Guidance"/>
              <w:rPr>
                <w:rFonts w:ascii="Arial" w:hAnsi="Arial" w:cs="Arial"/>
                <w:sz w:val="18"/>
              </w:rPr>
            </w:pPr>
            <w:r w:rsidRPr="00CC16C9">
              <w:rPr>
                <w:rFonts w:ascii="Arial" w:hAnsi="Arial" w:cs="Arial"/>
                <w:sz w:val="18"/>
              </w:rPr>
              <w:t>Rel-1</w:t>
            </w:r>
            <w:r>
              <w:rPr>
                <w:rFonts w:ascii="Arial" w:hAnsi="Arial" w:cs="Arial"/>
                <w:sz w:val="18"/>
              </w:rPr>
              <w:t>8</w:t>
            </w:r>
            <w:r w:rsidRPr="00CC16C9">
              <w:rPr>
                <w:rFonts w:ascii="Arial" w:hAnsi="Arial" w:cs="Arial"/>
                <w:sz w:val="18"/>
              </w:rPr>
              <w:t xml:space="preserve"> </w:t>
            </w:r>
            <w:r>
              <w:rPr>
                <w:rFonts w:ascii="Arial" w:hAnsi="Arial" w:cs="Arial"/>
                <w:sz w:val="18"/>
              </w:rPr>
              <w:t>Stage 2 study on enhancement of support for Edge Computation in 5GC</w:t>
            </w:r>
          </w:p>
        </w:tc>
      </w:tr>
      <w:tr w:rsidR="008C10AB" w14:paraId="7AEB2B56" w14:textId="77777777" w:rsidTr="005875D6">
        <w:trPr>
          <w:cantSplit/>
          <w:jc w:val="center"/>
        </w:trPr>
        <w:tc>
          <w:tcPr>
            <w:tcW w:w="1101" w:type="dxa"/>
          </w:tcPr>
          <w:p w14:paraId="753E4097" w14:textId="2AEA787C" w:rsidR="008C10AB" w:rsidRPr="00DE57F0" w:rsidRDefault="008C10AB" w:rsidP="008C10AB">
            <w:pPr>
              <w:pStyle w:val="TAL"/>
              <w:rPr>
                <w:lang w:val="fr-FR"/>
              </w:rPr>
            </w:pPr>
            <w:r>
              <w:rPr>
                <w:lang w:val="en-IN"/>
              </w:rPr>
              <w:t>920017</w:t>
            </w:r>
          </w:p>
        </w:tc>
        <w:tc>
          <w:tcPr>
            <w:tcW w:w="3326" w:type="dxa"/>
          </w:tcPr>
          <w:p w14:paraId="7040D178" w14:textId="001CE95E" w:rsidR="008C10AB" w:rsidRDefault="008C10AB" w:rsidP="008C10AB">
            <w:pPr>
              <w:pStyle w:val="TAL"/>
              <w:rPr>
                <w:rFonts w:cs="Arial"/>
                <w:szCs w:val="18"/>
              </w:rPr>
            </w:pPr>
            <w:r w:rsidRPr="009E3475">
              <w:t>Study</w:t>
            </w:r>
            <w:r>
              <w:rPr>
                <w:rFonts w:eastAsia="Batang" w:cs="Arial"/>
                <w:b/>
                <w:lang w:eastAsia="zh-CN"/>
              </w:rPr>
              <w:t xml:space="preserve"> </w:t>
            </w:r>
            <w:r w:rsidRPr="00B1175A">
              <w:t>on Enhanced Architecture for Enabling Edge Applications</w:t>
            </w:r>
          </w:p>
        </w:tc>
        <w:tc>
          <w:tcPr>
            <w:tcW w:w="5099" w:type="dxa"/>
          </w:tcPr>
          <w:p w14:paraId="01B0E91A" w14:textId="70317717" w:rsidR="008C10AB" w:rsidRPr="00CC16C9" w:rsidRDefault="008C10AB" w:rsidP="008C10AB">
            <w:pPr>
              <w:pStyle w:val="Guidance"/>
              <w:rPr>
                <w:rFonts w:ascii="Arial" w:hAnsi="Arial" w:cs="Arial"/>
                <w:sz w:val="18"/>
              </w:rPr>
            </w:pPr>
            <w:r>
              <w:rPr>
                <w:rFonts w:ascii="Arial" w:hAnsi="Arial" w:cs="Arial"/>
                <w:sz w:val="18"/>
              </w:rPr>
              <w:t>Rel-18 Stage 6 study on enhancement of support</w:t>
            </w:r>
            <w:r w:rsidRPr="00B341C5">
              <w:rPr>
                <w:rFonts w:ascii="Arial" w:hAnsi="Arial" w:cs="Arial"/>
                <w:sz w:val="18"/>
              </w:rPr>
              <w:t xml:space="preserve"> for enabling EDGE Applications</w:t>
            </w:r>
          </w:p>
        </w:tc>
      </w:tr>
      <w:tr w:rsidR="008C10AB" w14:paraId="762565C8" w14:textId="77777777" w:rsidTr="005875D6">
        <w:trPr>
          <w:cantSplit/>
          <w:jc w:val="center"/>
        </w:trPr>
        <w:tc>
          <w:tcPr>
            <w:tcW w:w="1101" w:type="dxa"/>
          </w:tcPr>
          <w:p w14:paraId="5046E4EB" w14:textId="13BEA404" w:rsidR="008C10AB" w:rsidRDefault="008C10AB" w:rsidP="008C10AB">
            <w:pPr>
              <w:pStyle w:val="TAL"/>
              <w:rPr>
                <w:lang w:val="en-IN"/>
              </w:rPr>
            </w:pPr>
            <w:r w:rsidRPr="00F56BEA">
              <w:rPr>
                <w:lang w:val="fr-FR"/>
              </w:rPr>
              <w:t>8</w:t>
            </w:r>
            <w:r>
              <w:rPr>
                <w:lang w:val="fr-FR"/>
              </w:rPr>
              <w:t>80002</w:t>
            </w:r>
          </w:p>
        </w:tc>
        <w:tc>
          <w:tcPr>
            <w:tcW w:w="3326" w:type="dxa"/>
          </w:tcPr>
          <w:p w14:paraId="4AC8DEB1" w14:textId="13A6F8C2" w:rsidR="008C10AB" w:rsidRPr="009E3475" w:rsidRDefault="008C10AB" w:rsidP="008C10AB">
            <w:pPr>
              <w:pStyle w:val="TAL"/>
            </w:pPr>
            <w:r w:rsidRPr="00734046">
              <w:t xml:space="preserve">Study on Security Aspects of </w:t>
            </w:r>
            <w:r>
              <w:t>E</w:t>
            </w:r>
            <w:r w:rsidRPr="00734046">
              <w:t xml:space="preserve">nhancement of </w:t>
            </w:r>
            <w:r>
              <w:t>S</w:t>
            </w:r>
            <w:r w:rsidRPr="00734046">
              <w:t>upport for Edge Computing in 5GC</w:t>
            </w:r>
            <w:r>
              <w:t xml:space="preserve"> (</w:t>
            </w:r>
            <w:r w:rsidRPr="00F56BEA">
              <w:rPr>
                <w:lang w:val="fr-FR"/>
              </w:rPr>
              <w:t>FS_enh_EC_SEC</w:t>
            </w:r>
            <w:r>
              <w:t>)</w:t>
            </w:r>
          </w:p>
        </w:tc>
        <w:tc>
          <w:tcPr>
            <w:tcW w:w="5099" w:type="dxa"/>
          </w:tcPr>
          <w:p w14:paraId="1714058B" w14:textId="07A1F303" w:rsidR="008C10AB" w:rsidRDefault="008C10AB" w:rsidP="008C10AB">
            <w:pPr>
              <w:pStyle w:val="Guidance"/>
              <w:rPr>
                <w:rFonts w:ascii="Arial" w:hAnsi="Arial" w:cs="Arial"/>
                <w:sz w:val="18"/>
              </w:rPr>
            </w:pPr>
            <w:r>
              <w:rPr>
                <w:rFonts w:ascii="Arial" w:hAnsi="Arial" w:cs="Arial"/>
                <w:sz w:val="18"/>
              </w:rPr>
              <w:t>Rel-18 Stage 3 study on enhancement of support</w:t>
            </w:r>
            <w:r w:rsidRPr="00B341C5">
              <w:rPr>
                <w:rFonts w:ascii="Arial" w:hAnsi="Arial" w:cs="Arial"/>
                <w:sz w:val="18"/>
              </w:rPr>
              <w:t xml:space="preserve"> for E</w:t>
            </w:r>
            <w:r>
              <w:rPr>
                <w:rFonts w:ascii="Arial" w:hAnsi="Arial" w:cs="Arial"/>
                <w:sz w:val="18"/>
              </w:rPr>
              <w:t>dge Computing</w:t>
            </w:r>
          </w:p>
        </w:tc>
      </w:tr>
      <w:tr w:rsidR="008C10AB" w14:paraId="49B9007B" w14:textId="77777777" w:rsidTr="005875D6">
        <w:trPr>
          <w:cantSplit/>
          <w:jc w:val="center"/>
        </w:trPr>
        <w:tc>
          <w:tcPr>
            <w:tcW w:w="1101" w:type="dxa"/>
          </w:tcPr>
          <w:p w14:paraId="5AD9D554" w14:textId="77777777" w:rsidR="008C10AB" w:rsidRPr="00F56BEA" w:rsidRDefault="008C10AB" w:rsidP="008C10AB">
            <w:pPr>
              <w:pStyle w:val="TAL"/>
              <w:rPr>
                <w:lang w:val="fr-FR"/>
              </w:rPr>
            </w:pPr>
          </w:p>
        </w:tc>
        <w:tc>
          <w:tcPr>
            <w:tcW w:w="3326" w:type="dxa"/>
          </w:tcPr>
          <w:p w14:paraId="71D9E489" w14:textId="59545E07" w:rsidR="008C10AB" w:rsidRPr="00734046" w:rsidRDefault="008C10AB" w:rsidP="008C10AB">
            <w:pPr>
              <w:pStyle w:val="TAL"/>
            </w:pPr>
            <w:r w:rsidRPr="00223920">
              <w:t>New SID on Enhancement of support for Edge Computing in 5G Core network — phase 3</w:t>
            </w:r>
            <w:r>
              <w:t xml:space="preserve"> (</w:t>
            </w:r>
            <w:r w:rsidRPr="00A566B4">
              <w:t>FS_eEDGE_5GC_ph</w:t>
            </w:r>
            <w:r>
              <w:t>3)</w:t>
            </w:r>
          </w:p>
        </w:tc>
        <w:tc>
          <w:tcPr>
            <w:tcW w:w="5099" w:type="dxa"/>
          </w:tcPr>
          <w:p w14:paraId="4F21409F" w14:textId="14A8093D" w:rsidR="008C10AB" w:rsidRDefault="008C10AB" w:rsidP="008C10AB">
            <w:pPr>
              <w:pStyle w:val="Guidance"/>
              <w:rPr>
                <w:rFonts w:ascii="Arial" w:hAnsi="Arial" w:cs="Arial"/>
                <w:sz w:val="18"/>
              </w:rPr>
            </w:pPr>
            <w:r w:rsidRPr="00CC16C9">
              <w:rPr>
                <w:rFonts w:ascii="Arial" w:hAnsi="Arial" w:cs="Arial"/>
                <w:sz w:val="18"/>
              </w:rPr>
              <w:t>Rel-1</w:t>
            </w:r>
            <w:r>
              <w:rPr>
                <w:rFonts w:ascii="Arial" w:hAnsi="Arial" w:cs="Arial"/>
                <w:sz w:val="18"/>
              </w:rPr>
              <w:t>9</w:t>
            </w:r>
            <w:r w:rsidRPr="00CC16C9">
              <w:rPr>
                <w:rFonts w:ascii="Arial" w:hAnsi="Arial" w:cs="Arial"/>
                <w:sz w:val="18"/>
              </w:rPr>
              <w:t xml:space="preserve"> </w:t>
            </w:r>
            <w:r>
              <w:rPr>
                <w:rFonts w:ascii="Arial" w:hAnsi="Arial" w:cs="Arial"/>
                <w:sz w:val="18"/>
              </w:rPr>
              <w:t>Stage 2 study on enhancement of support for Edge Computation in 5GC</w:t>
            </w:r>
          </w:p>
        </w:tc>
      </w:tr>
      <w:tr w:rsidR="008C10AB" w14:paraId="79F910AC" w14:textId="77777777" w:rsidTr="005875D6">
        <w:trPr>
          <w:cantSplit/>
          <w:jc w:val="center"/>
        </w:trPr>
        <w:tc>
          <w:tcPr>
            <w:tcW w:w="1101" w:type="dxa"/>
          </w:tcPr>
          <w:p w14:paraId="715E8335" w14:textId="77777777" w:rsidR="008C10AB" w:rsidRPr="00F56BEA" w:rsidRDefault="008C10AB" w:rsidP="008C10AB">
            <w:pPr>
              <w:pStyle w:val="TAL"/>
              <w:rPr>
                <w:lang w:val="fr-FR"/>
              </w:rPr>
            </w:pPr>
          </w:p>
        </w:tc>
        <w:tc>
          <w:tcPr>
            <w:tcW w:w="3326" w:type="dxa"/>
          </w:tcPr>
          <w:p w14:paraId="51DC69A9" w14:textId="63018A8C" w:rsidR="008C10AB" w:rsidRPr="00223920" w:rsidRDefault="008C10AB" w:rsidP="008C10AB">
            <w:pPr>
              <w:pStyle w:val="TAL"/>
            </w:pPr>
            <w:r w:rsidRPr="00491C19">
              <w:t>New WID on architecture for enabling Edge Applications Phase 3</w:t>
            </w:r>
            <w:r>
              <w:t xml:space="preserve"> (</w:t>
            </w:r>
            <w:r w:rsidRPr="00491C19">
              <w:t>EDGEAPP_Ph3</w:t>
            </w:r>
            <w:r>
              <w:t>)</w:t>
            </w:r>
          </w:p>
        </w:tc>
        <w:tc>
          <w:tcPr>
            <w:tcW w:w="5099" w:type="dxa"/>
          </w:tcPr>
          <w:p w14:paraId="0FCE5755" w14:textId="4D2D04A2" w:rsidR="008C10AB" w:rsidRPr="00CC16C9" w:rsidRDefault="008C10AB" w:rsidP="008C10AB">
            <w:pPr>
              <w:pStyle w:val="Guidance"/>
              <w:rPr>
                <w:rFonts w:ascii="Arial" w:hAnsi="Arial" w:cs="Arial"/>
                <w:sz w:val="18"/>
              </w:rPr>
            </w:pPr>
            <w:r>
              <w:rPr>
                <w:rFonts w:ascii="Arial" w:hAnsi="Arial" w:cs="Arial"/>
                <w:sz w:val="18"/>
              </w:rPr>
              <w:t xml:space="preserve">Rel-19 Stage 6 </w:t>
            </w:r>
            <w:r w:rsidRPr="008B1C79">
              <w:rPr>
                <w:rFonts w:ascii="Arial" w:hAnsi="Arial" w:cs="Arial"/>
                <w:sz w:val="18"/>
              </w:rPr>
              <w:t>normative technical specification</w:t>
            </w:r>
            <w:r w:rsidRPr="00B341C5">
              <w:rPr>
                <w:rFonts w:ascii="Arial" w:hAnsi="Arial" w:cs="Arial"/>
                <w:sz w:val="18"/>
              </w:rPr>
              <w:t xml:space="preserve"> for enabling EDGE Applications</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77777777" w:rsidR="001E489F" w:rsidRPr="006C2E80" w:rsidRDefault="001E489F" w:rsidP="001E489F">
      <w:pPr>
        <w:pStyle w:val="Guidance"/>
      </w:pPr>
      <w:r w:rsidRPr="006C2E80">
        <w:t>{This section is to be typically used to identify the IETF dependencies. Delete the header "Dependency on non-3GPP (draft) specification:" if no such dependency}</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D3BEBCE" w14:textId="77777777" w:rsidR="008C10AB" w:rsidRPr="008E5B57" w:rsidRDefault="008C10AB" w:rsidP="008E5B57">
      <w:pPr>
        <w:spacing w:after="180"/>
        <w:rPr>
          <w:color w:val="000000"/>
          <w:lang w:eastAsia="ja-JP"/>
        </w:rPr>
      </w:pPr>
      <w:r w:rsidRPr="008E5B57">
        <w:rPr>
          <w:color w:val="000000"/>
          <w:lang w:eastAsia="ja-JP"/>
        </w:rPr>
        <w:t xml:space="preserve">In order to support the typical services in 5G network, especially </w:t>
      </w:r>
      <w:proofErr w:type="spellStart"/>
      <w:r w:rsidRPr="008E5B57">
        <w:rPr>
          <w:color w:val="000000"/>
          <w:lang w:eastAsia="ja-JP"/>
        </w:rPr>
        <w:t>eMBB</w:t>
      </w:r>
      <w:proofErr w:type="spellEnd"/>
      <w:r w:rsidRPr="008E5B57">
        <w:rPr>
          <w:color w:val="000000"/>
          <w:lang w:eastAsia="ja-JP"/>
        </w:rPr>
        <w:t xml:space="preserve"> services and URLLC based services, the edge computing is acknowledged as one of the key technologies for meeting the demanding Key Performance Indicators (KPIs) of 5G network, e.g. low latency and bandwidth efficiency. </w:t>
      </w:r>
    </w:p>
    <w:p w14:paraId="1ED20492" w14:textId="77777777" w:rsidR="008C10AB" w:rsidRPr="008E5B57" w:rsidRDefault="008C10AB" w:rsidP="008E5B57">
      <w:pPr>
        <w:spacing w:after="180"/>
        <w:rPr>
          <w:color w:val="000000"/>
          <w:lang w:eastAsia="ja-JP"/>
        </w:rPr>
      </w:pPr>
      <w:r w:rsidRPr="008E5B57">
        <w:rPr>
          <w:color w:val="000000"/>
          <w:lang w:eastAsia="ja-JP"/>
        </w:rPr>
        <w:t>Currently, SA2 has already been initiating the study (FS_eEDGE_5GC_ph3). The EC study item aims to study the following issues to complete the full support of Edge Computing in 5GS: more efficient management of Edge Hosting Environment information and related EAS Discovery, enhancement of processing uplink traffics in roaming scenario, routing of the application traffic between local DN and the cloud server, etc. However, the security of the above issues has not been studied.</w:t>
      </w:r>
    </w:p>
    <w:p w14:paraId="293AA72B" w14:textId="735081F8" w:rsidR="001E489F" w:rsidRDefault="008C10AB" w:rsidP="008E5B57">
      <w:pPr>
        <w:spacing w:after="180"/>
        <w:rPr>
          <w:color w:val="000000"/>
          <w:lang w:eastAsia="ja-JP"/>
        </w:rPr>
      </w:pPr>
      <w:r w:rsidRPr="008E5B57">
        <w:rPr>
          <w:color w:val="000000"/>
          <w:lang w:eastAsia="ja-JP"/>
        </w:rPr>
        <w:t xml:space="preserve">Meanwhile, SA6 has already started to develop Phase 3 normative technical specification (EDGEAPP_Ph3) for enabling edge application architecture and procedures based on 3GPP TS 23.558. Several issues need to be evaluated from the security point of view, such as 1. Enhancement to EEL to support additional scenarios for edge services via a common EAS, and 2. Enhancement to EEL to support additional functionalities for ENS scenarios. </w:t>
      </w:r>
      <w:r w:rsidR="00496B22">
        <w:rPr>
          <w:color w:val="000000"/>
          <w:lang w:eastAsia="ja-JP"/>
        </w:rPr>
        <w:t xml:space="preserve">Besides, </w:t>
      </w:r>
      <w:r w:rsidR="005A73F1">
        <w:rPr>
          <w:color w:val="000000"/>
          <w:lang w:eastAsia="ja-JP"/>
        </w:rPr>
        <w:t xml:space="preserve">in Rel-18, </w:t>
      </w:r>
      <w:r w:rsidR="00453151">
        <w:rPr>
          <w:color w:val="000000"/>
          <w:lang w:eastAsia="ja-JP"/>
        </w:rPr>
        <w:lastRenderedPageBreak/>
        <w:t xml:space="preserve">security of </w:t>
      </w:r>
      <w:r w:rsidR="00496B22">
        <w:rPr>
          <w:color w:val="000000"/>
          <w:lang w:eastAsia="ja-JP"/>
        </w:rPr>
        <w:t xml:space="preserve">several </w:t>
      </w:r>
      <w:r w:rsidR="00453151">
        <w:rPr>
          <w:color w:val="000000"/>
          <w:lang w:eastAsia="ja-JP"/>
        </w:rPr>
        <w:t>topics</w:t>
      </w:r>
      <w:r w:rsidR="003340E5">
        <w:rPr>
          <w:color w:val="000000"/>
          <w:lang w:eastAsia="ja-JP"/>
        </w:rPr>
        <w:t xml:space="preserve"> in</w:t>
      </w:r>
      <w:r w:rsidR="0026336E">
        <w:rPr>
          <w:color w:val="000000"/>
          <w:lang w:eastAsia="ja-JP"/>
        </w:rPr>
        <w:t xml:space="preserve"> SA6</w:t>
      </w:r>
      <w:r w:rsidR="003340E5">
        <w:rPr>
          <w:color w:val="000000"/>
          <w:lang w:eastAsia="ja-JP"/>
        </w:rPr>
        <w:t xml:space="preserve"> </w:t>
      </w:r>
      <w:r w:rsidR="00453151">
        <w:rPr>
          <w:color w:val="000000"/>
          <w:lang w:eastAsia="ja-JP"/>
        </w:rPr>
        <w:t>Phase2 normative technical specification (</w:t>
      </w:r>
      <w:r w:rsidR="00453151" w:rsidRPr="008E5B57">
        <w:rPr>
          <w:color w:val="000000"/>
          <w:lang w:eastAsia="ja-JP"/>
        </w:rPr>
        <w:t>EDGEAPP_Ph</w:t>
      </w:r>
      <w:r w:rsidR="00453151">
        <w:rPr>
          <w:color w:val="000000"/>
          <w:lang w:eastAsia="ja-JP"/>
        </w:rPr>
        <w:t>2)</w:t>
      </w:r>
      <w:r w:rsidR="00496B22">
        <w:rPr>
          <w:color w:val="000000"/>
          <w:lang w:eastAsia="ja-JP"/>
        </w:rPr>
        <w:t xml:space="preserve"> have still not </w:t>
      </w:r>
      <w:r w:rsidR="003340E5">
        <w:rPr>
          <w:color w:val="000000"/>
          <w:lang w:eastAsia="ja-JP"/>
        </w:rPr>
        <w:t xml:space="preserve">reached consensus, such as </w:t>
      </w:r>
      <w:r w:rsidR="003340E5">
        <w:t xml:space="preserve">Authorization between </w:t>
      </w:r>
      <w:proofErr w:type="spellStart"/>
      <w:r w:rsidR="003340E5">
        <w:t>EESes</w:t>
      </w:r>
      <w:proofErr w:type="spellEnd"/>
      <w:r w:rsidR="003340E5">
        <w:t>, EEC provided information verification</w:t>
      </w:r>
      <w:r w:rsidR="003340E5">
        <w:rPr>
          <w:color w:val="000000"/>
          <w:lang w:eastAsia="ja-JP"/>
        </w:rPr>
        <w:t xml:space="preserve">. </w:t>
      </w:r>
      <w:r w:rsidRPr="008E5B57">
        <w:rPr>
          <w:color w:val="000000"/>
          <w:lang w:eastAsia="ja-JP"/>
        </w:rPr>
        <w:t>Hence, security on those aspects shall be studied accordingly in SA3.</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5A928AB" w14:textId="77777777" w:rsidR="008E5B57" w:rsidRPr="008E5B57" w:rsidRDefault="008E5B57" w:rsidP="008E5B57">
      <w:pPr>
        <w:spacing w:after="180"/>
        <w:rPr>
          <w:lang w:eastAsia="ko-KR"/>
        </w:rPr>
      </w:pPr>
      <w:r w:rsidRPr="008E5B57">
        <w:t>The</w:t>
      </w:r>
      <w:r w:rsidRPr="008E5B57">
        <w:rPr>
          <w:lang w:eastAsia="ko-KR"/>
        </w:rPr>
        <w:t xml:space="preserve"> objective of this study is to study the security threats of enabling edge computing in 5G, derive security requirements, and evaluate potential security solutions, including:</w:t>
      </w:r>
      <w:r w:rsidRPr="008E5B57">
        <w:rPr>
          <w:lang w:val="en-US" w:eastAsia="zh-CN"/>
        </w:rPr>
        <w:t xml:space="preserve"> </w:t>
      </w:r>
    </w:p>
    <w:p w14:paraId="758A15AA" w14:textId="6C3DA6A9" w:rsidR="008E5B57" w:rsidRPr="008E5B57" w:rsidRDefault="008E5B57" w:rsidP="008E5B57">
      <w:pPr>
        <w:pStyle w:val="B1"/>
        <w:numPr>
          <w:ilvl w:val="0"/>
          <w:numId w:val="9"/>
        </w:numPr>
        <w:overflowPunct w:val="0"/>
        <w:autoSpaceDE w:val="0"/>
        <w:autoSpaceDN w:val="0"/>
        <w:adjustRightInd w:val="0"/>
        <w:spacing w:after="180"/>
        <w:jc w:val="left"/>
        <w:rPr>
          <w:rFonts w:ascii="Times New Roman" w:hAnsi="Times New Roman"/>
          <w:lang w:val="en-US"/>
        </w:rPr>
      </w:pPr>
      <w:r w:rsidRPr="008E5B57">
        <w:rPr>
          <w:rFonts w:ascii="Times New Roman" w:hAnsi="Times New Roman"/>
          <w:lang w:val="en-US"/>
        </w:rPr>
        <w:t>Study the authentication and authorization issues in the</w:t>
      </w:r>
      <w:r w:rsidRPr="008E5B57">
        <w:rPr>
          <w:rFonts w:ascii="Times New Roman" w:hAnsi="Times New Roman"/>
        </w:rPr>
        <w:t xml:space="preserve"> Edge Hosting Environment information management, and the communication protection during flexible EAS (re)discovery/(re)selection, local UPF (re)selection.</w:t>
      </w:r>
    </w:p>
    <w:p w14:paraId="7597070F" w14:textId="58009A2E" w:rsidR="00D80BF5" w:rsidRDefault="00D80BF5" w:rsidP="00D80BF5">
      <w:pPr>
        <w:pStyle w:val="B1"/>
        <w:numPr>
          <w:ilvl w:val="0"/>
          <w:numId w:val="9"/>
        </w:numPr>
        <w:overflowPunct w:val="0"/>
        <w:autoSpaceDE w:val="0"/>
        <w:autoSpaceDN w:val="0"/>
        <w:adjustRightInd w:val="0"/>
        <w:spacing w:after="180"/>
        <w:jc w:val="left"/>
        <w:rPr>
          <w:rFonts w:ascii="Times New Roman" w:hAnsi="Times New Roman"/>
          <w:lang w:val="en-US"/>
        </w:rPr>
      </w:pPr>
      <w:r>
        <w:rPr>
          <w:rFonts w:ascii="Times New Roman" w:hAnsi="Times New Roman"/>
          <w:lang w:val="en-US"/>
        </w:rPr>
        <w:t>Study the security on the enhancements to</w:t>
      </w:r>
      <w:r w:rsidRPr="00751969">
        <w:rPr>
          <w:rFonts w:ascii="Times New Roman" w:hAnsi="Times New Roman"/>
          <w:lang w:val="en-US"/>
        </w:rPr>
        <w:t xml:space="preserve"> EEL to support additional scenarios for edge services via a common EAS</w:t>
      </w:r>
      <w:r w:rsidR="00AB0AA7">
        <w:rPr>
          <w:rFonts w:ascii="Times New Roman" w:hAnsi="Times New Roman"/>
          <w:lang w:val="en-US"/>
        </w:rPr>
        <w:t>.</w:t>
      </w:r>
    </w:p>
    <w:p w14:paraId="17B92442" w14:textId="2A27B4AC" w:rsidR="0092051C" w:rsidRDefault="0092051C" w:rsidP="008E5B57">
      <w:pPr>
        <w:pStyle w:val="B1"/>
        <w:numPr>
          <w:ilvl w:val="0"/>
          <w:numId w:val="9"/>
        </w:numPr>
        <w:overflowPunct w:val="0"/>
        <w:autoSpaceDE w:val="0"/>
        <w:autoSpaceDN w:val="0"/>
        <w:adjustRightInd w:val="0"/>
        <w:spacing w:after="180"/>
        <w:jc w:val="left"/>
        <w:rPr>
          <w:rFonts w:ascii="Times New Roman" w:hAnsi="Times New Roman"/>
          <w:lang w:val="en-US"/>
        </w:rPr>
      </w:pPr>
      <w:r>
        <w:rPr>
          <w:rFonts w:ascii="Times New Roman" w:hAnsi="Times New Roman"/>
          <w:lang w:val="en-US"/>
        </w:rPr>
        <w:t xml:space="preserve">Study the authorization between </w:t>
      </w:r>
      <w:proofErr w:type="spellStart"/>
      <w:r>
        <w:rPr>
          <w:rFonts w:ascii="Times New Roman" w:hAnsi="Times New Roman"/>
          <w:lang w:val="en-US"/>
        </w:rPr>
        <w:t>EESes</w:t>
      </w:r>
      <w:proofErr w:type="spellEnd"/>
      <w:r w:rsidR="00EA13B0">
        <w:rPr>
          <w:rFonts w:ascii="Times New Roman" w:hAnsi="Times New Roman"/>
          <w:lang w:val="en-US"/>
        </w:rPr>
        <w:t xml:space="preserve"> for both ACR and ENS scenarios</w:t>
      </w:r>
      <w:r w:rsidR="00AB0AA7">
        <w:rPr>
          <w:rFonts w:ascii="Times New Roman" w:hAnsi="Times New Roman"/>
          <w:lang w:val="en-US"/>
        </w:rPr>
        <w:t>.</w:t>
      </w:r>
    </w:p>
    <w:p w14:paraId="192117E8" w14:textId="504AFBC8" w:rsidR="0092051C" w:rsidRPr="008E5B57" w:rsidRDefault="0092051C" w:rsidP="008E5B57">
      <w:pPr>
        <w:pStyle w:val="B1"/>
        <w:numPr>
          <w:ilvl w:val="0"/>
          <w:numId w:val="9"/>
        </w:numPr>
        <w:overflowPunct w:val="0"/>
        <w:autoSpaceDE w:val="0"/>
        <w:autoSpaceDN w:val="0"/>
        <w:adjustRightInd w:val="0"/>
        <w:spacing w:after="180"/>
        <w:jc w:val="left"/>
        <w:rPr>
          <w:rFonts w:ascii="Times New Roman" w:hAnsi="Times New Roman"/>
          <w:lang w:val="en-US"/>
        </w:rPr>
      </w:pPr>
      <w:r>
        <w:rPr>
          <w:rFonts w:ascii="Times New Roman" w:hAnsi="Times New Roman"/>
          <w:lang w:val="en-US"/>
        </w:rPr>
        <w:t>Study</w:t>
      </w:r>
      <w:r w:rsidR="003913EA">
        <w:rPr>
          <w:rFonts w:ascii="Times New Roman" w:hAnsi="Times New Roman"/>
          <w:lang w:val="en-US"/>
        </w:rPr>
        <w:t xml:space="preserve"> </w:t>
      </w:r>
      <w:r w:rsidR="00500D45">
        <w:rPr>
          <w:rFonts w:ascii="Times New Roman" w:hAnsi="Times New Roman"/>
          <w:lang w:val="en-US"/>
        </w:rPr>
        <w:t xml:space="preserve">the </w:t>
      </w:r>
      <w:r w:rsidR="00500D45" w:rsidRPr="00500D45">
        <w:rPr>
          <w:rFonts w:ascii="Times New Roman" w:hAnsi="Times New Roman"/>
          <w:lang w:val="en-US"/>
        </w:rPr>
        <w:t>EEC provided information verification</w:t>
      </w:r>
      <w:r w:rsidR="00AB0AA7">
        <w:rPr>
          <w:rFonts w:ascii="Times New Roman" w:hAnsi="Times New Roman"/>
          <w:lang w:val="en-US"/>
        </w:rPr>
        <w:t>.</w:t>
      </w:r>
    </w:p>
    <w:p w14:paraId="591F8E62" w14:textId="72B61579" w:rsidR="008E5B57" w:rsidRDefault="008E5B57" w:rsidP="008E5B57">
      <w:pPr>
        <w:spacing w:after="180"/>
        <w:ind w:left="54"/>
      </w:pPr>
      <w:r w:rsidRPr="008E5B57">
        <w:t>The study shall be based on SA2 and SA6’s work.</w:t>
      </w:r>
    </w:p>
    <w:p w14:paraId="3FD2BCC5" w14:textId="77777777" w:rsidR="00FD310E" w:rsidRPr="00E90F46" w:rsidRDefault="00FD310E" w:rsidP="00FD310E">
      <w:pPr>
        <w:pStyle w:val="2"/>
        <w:rPr>
          <w:rFonts w:ascii="Times New Roman" w:hAnsi="Times New Roman"/>
          <w:sz w:val="20"/>
        </w:rPr>
      </w:pPr>
      <w:r w:rsidRPr="00E90F46">
        <w:rPr>
          <w:rFonts w:ascii="Times New Roman" w:hAnsi="Times New Roman"/>
          <w:sz w:val="20"/>
        </w:rPr>
        <w:t>TU estimates and dependencies</w:t>
      </w:r>
    </w:p>
    <w:p w14:paraId="3B0A2A7E" w14:textId="3082A24F" w:rsidR="00FD310E" w:rsidRPr="002C1F9D" w:rsidRDefault="00FD310E" w:rsidP="00FD310E">
      <w:pPr>
        <w:rPr>
          <w:lang w:eastAsia="zh-CN"/>
        </w:rPr>
      </w:pPr>
      <w:r w:rsidRPr="002C1F9D">
        <w:t xml:space="preserve">Total TU estimates for the study phase:   </w:t>
      </w:r>
      <w:r>
        <w:t>4</w:t>
      </w:r>
      <w:r w:rsidRPr="002C1F9D">
        <w:t xml:space="preserve">  </w:t>
      </w:r>
    </w:p>
    <w:p w14:paraId="100D064F" w14:textId="757C375B" w:rsidR="00FD310E" w:rsidRPr="002C1F9D" w:rsidRDefault="00FD310E" w:rsidP="00FD310E">
      <w:pPr>
        <w:rPr>
          <w:lang w:val="en-US"/>
        </w:rPr>
      </w:pPr>
      <w:r w:rsidRPr="002C1F9D">
        <w:rPr>
          <w:lang w:val="en-US"/>
        </w:rPr>
        <w:t xml:space="preserve">Total TU estimates for the normative phase:   </w:t>
      </w:r>
      <w:r>
        <w:rPr>
          <w:lang w:val="en-US"/>
        </w:rPr>
        <w:t>2</w:t>
      </w:r>
      <w:r w:rsidRPr="002C1F9D">
        <w:rPr>
          <w:lang w:val="en-US"/>
        </w:rPr>
        <w:t xml:space="preserve"> </w:t>
      </w:r>
    </w:p>
    <w:p w14:paraId="5EB7B2B4" w14:textId="5AC2243E" w:rsidR="00FD310E" w:rsidRPr="002C1F9D" w:rsidRDefault="00FD310E" w:rsidP="00FD310E">
      <w:pPr>
        <w:rPr>
          <w:lang w:val="en-US" w:eastAsia="zh-CN"/>
        </w:rPr>
      </w:pPr>
      <w:r w:rsidRPr="002C1F9D">
        <w:rPr>
          <w:lang w:val="en-US"/>
        </w:rPr>
        <w:t xml:space="preserve">Total TU estimates: </w:t>
      </w:r>
      <w:r>
        <w:rPr>
          <w:lang w:val="en-US"/>
        </w:rPr>
        <w:t>6</w:t>
      </w: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8E5B57" w:rsidRPr="006C2E80" w14:paraId="1B661970" w14:textId="77777777" w:rsidTr="005875D6">
        <w:trPr>
          <w:cantSplit/>
          <w:jc w:val="center"/>
        </w:trPr>
        <w:tc>
          <w:tcPr>
            <w:tcW w:w="1617" w:type="dxa"/>
          </w:tcPr>
          <w:p w14:paraId="3CB67181" w14:textId="77777777" w:rsidR="008E5B57" w:rsidRPr="006C2E80" w:rsidRDefault="008E5B57" w:rsidP="008E5B57">
            <w:pPr>
              <w:pStyle w:val="Guidance"/>
              <w:spacing w:after="0"/>
            </w:pPr>
            <w:r w:rsidRPr="006C2E80">
              <w:t>Internal TR</w:t>
            </w:r>
          </w:p>
          <w:p w14:paraId="194449B4" w14:textId="25AB6E62" w:rsidR="008E5B57" w:rsidRPr="006C2E80" w:rsidRDefault="008E5B57" w:rsidP="008E5B57">
            <w:pPr>
              <w:pStyle w:val="Guidance"/>
              <w:spacing w:after="0"/>
            </w:pPr>
          </w:p>
        </w:tc>
        <w:tc>
          <w:tcPr>
            <w:tcW w:w="1134" w:type="dxa"/>
          </w:tcPr>
          <w:p w14:paraId="1581EDBA" w14:textId="07940BEE" w:rsidR="008E5B57" w:rsidRPr="008E5B57" w:rsidRDefault="008E5B57" w:rsidP="008E5B57">
            <w:pPr>
              <w:pStyle w:val="Guidance"/>
              <w:spacing w:after="0"/>
            </w:pPr>
            <w:r w:rsidRPr="008E5B57">
              <w:t xml:space="preserve">TR </w:t>
            </w:r>
            <w:r w:rsidRPr="008E5B57">
              <w:rPr>
                <w:rFonts w:hint="eastAsia"/>
                <w:lang w:eastAsia="zh-CN"/>
              </w:rPr>
              <w:t>3</w:t>
            </w:r>
            <w:r w:rsidRPr="008E5B57">
              <w:t>3.</w:t>
            </w:r>
            <w:r w:rsidRPr="008E5B57">
              <w:rPr>
                <w:lang w:eastAsia="zh-CN"/>
              </w:rPr>
              <w:t>xyz</w:t>
            </w:r>
          </w:p>
        </w:tc>
        <w:tc>
          <w:tcPr>
            <w:tcW w:w="2409" w:type="dxa"/>
          </w:tcPr>
          <w:p w14:paraId="3489ADFF" w14:textId="4889A7CA" w:rsidR="008E5B57" w:rsidRPr="006C2E80" w:rsidRDefault="008E5B57" w:rsidP="008E5B57">
            <w:pPr>
              <w:pStyle w:val="Guidance"/>
              <w:spacing w:after="0"/>
            </w:pPr>
            <w:r w:rsidRPr="008E5B57">
              <w:t>Study on Security Aspects of Enhancement of Support for Edge Computing in 5GC — phase 3</w:t>
            </w:r>
          </w:p>
        </w:tc>
        <w:tc>
          <w:tcPr>
            <w:tcW w:w="993" w:type="dxa"/>
          </w:tcPr>
          <w:p w14:paraId="060C3F75" w14:textId="1039D56C" w:rsidR="008E5B57" w:rsidRPr="006C2E80" w:rsidRDefault="008E5B57" w:rsidP="008E5B57">
            <w:pPr>
              <w:pStyle w:val="Guidance"/>
              <w:spacing w:after="0"/>
            </w:pPr>
            <w:r w:rsidRPr="008E5B57">
              <w:t>TSG#102 (DEC 2023)</w:t>
            </w:r>
          </w:p>
        </w:tc>
        <w:tc>
          <w:tcPr>
            <w:tcW w:w="1074" w:type="dxa"/>
          </w:tcPr>
          <w:p w14:paraId="3CC87817" w14:textId="12AF1814" w:rsidR="008E5B57" w:rsidRPr="006C2E80" w:rsidRDefault="008E5B57" w:rsidP="008E5B57">
            <w:pPr>
              <w:pStyle w:val="Guidance"/>
            </w:pPr>
            <w:r>
              <w:t>TSG#103 (MAR 2024)</w:t>
            </w:r>
          </w:p>
        </w:tc>
        <w:tc>
          <w:tcPr>
            <w:tcW w:w="2186" w:type="dxa"/>
          </w:tcPr>
          <w:p w14:paraId="71B3D7AE" w14:textId="2C99D43D" w:rsidR="008E5B57" w:rsidRPr="008E5B57" w:rsidRDefault="00D63B6A" w:rsidP="008E5B57">
            <w:pPr>
              <w:pStyle w:val="Guidance"/>
              <w:spacing w:after="0"/>
              <w:rPr>
                <w:i w:val="0"/>
              </w:rPr>
            </w:pPr>
            <w:r>
              <w:rPr>
                <w:i w:val="0"/>
                <w:lang w:eastAsia="zh-CN"/>
              </w:rPr>
              <w:t>TBD</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865C76E"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1F0971F7"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01366691"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754207E9"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43AEC0F9" w14:textId="31EA3848" w:rsidR="008E5B57" w:rsidRDefault="00803486" w:rsidP="008E5B57">
      <w:pPr>
        <w:ind w:right="-99"/>
        <w:rPr>
          <w:lang w:eastAsia="zh-CN"/>
        </w:rPr>
      </w:pPr>
      <w:r>
        <w:rPr>
          <w:lang w:eastAsia="zh-CN"/>
        </w:rPr>
        <w:t>TBD</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4E449E7" w14:textId="77777777" w:rsidR="008E5B57" w:rsidRPr="00557B2E" w:rsidRDefault="008E5B57" w:rsidP="008E5B57">
      <w:pPr>
        <w:ind w:right="-99"/>
      </w:pPr>
      <w:r w:rsidRPr="00F71A20">
        <w:t xml:space="preserve">SA3 </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6C04D01" w14:textId="77777777" w:rsidR="008E5B57" w:rsidRDefault="008E5B57" w:rsidP="008E5B57">
      <w:pPr>
        <w:spacing w:after="180"/>
      </w:pPr>
      <w:r w:rsidRPr="00FF76DB">
        <w:t>SA2 for system architecture,</w:t>
      </w:r>
    </w:p>
    <w:p w14:paraId="1F33FBAB" w14:textId="77777777" w:rsidR="008E5B57" w:rsidRPr="00251D80" w:rsidRDefault="008E5B57" w:rsidP="008E5B57">
      <w:pPr>
        <w:spacing w:after="180"/>
        <w:rPr>
          <w:i/>
        </w:rPr>
      </w:pPr>
      <w:r>
        <w:lastRenderedPageBreak/>
        <w:t>SA6 for application enhancement.</w:t>
      </w:r>
    </w:p>
    <w:p w14:paraId="791E7B3B" w14:textId="670DC80B" w:rsidR="007861B8" w:rsidRPr="0072294E" w:rsidRDefault="007861B8" w:rsidP="001E489F">
      <w:pPr>
        <w:pStyle w:val="Guidance"/>
      </w:pP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FD310E" w14:paraId="19921ABB" w14:textId="77777777" w:rsidTr="005875D6">
        <w:trPr>
          <w:cantSplit/>
          <w:jc w:val="center"/>
        </w:trPr>
        <w:tc>
          <w:tcPr>
            <w:tcW w:w="5029" w:type="dxa"/>
            <w:shd w:val="clear" w:color="auto" w:fill="auto"/>
          </w:tcPr>
          <w:p w14:paraId="67D2B5B7" w14:textId="537DBE52" w:rsidR="00FD310E" w:rsidRDefault="00FD310E" w:rsidP="005875D6">
            <w:pPr>
              <w:pStyle w:val="TAL"/>
              <w:rPr>
                <w:lang w:eastAsia="zh-CN"/>
              </w:rPr>
            </w:pPr>
            <w:r w:rsidRPr="00FD310E">
              <w:rPr>
                <w:lang w:eastAsia="zh-CN"/>
              </w:rPr>
              <w:t>Huawei</w:t>
            </w:r>
          </w:p>
        </w:tc>
      </w:tr>
      <w:tr w:rsidR="00FD310E" w14:paraId="069C46D6" w14:textId="77777777" w:rsidTr="005875D6">
        <w:trPr>
          <w:cantSplit/>
          <w:jc w:val="center"/>
        </w:trPr>
        <w:tc>
          <w:tcPr>
            <w:tcW w:w="5029" w:type="dxa"/>
            <w:shd w:val="clear" w:color="auto" w:fill="auto"/>
          </w:tcPr>
          <w:p w14:paraId="2329688A" w14:textId="762035B5" w:rsidR="00FD310E" w:rsidRDefault="00FD310E" w:rsidP="005875D6">
            <w:pPr>
              <w:pStyle w:val="TAL"/>
              <w:rPr>
                <w:lang w:eastAsia="zh-CN"/>
              </w:rPr>
            </w:pPr>
            <w:proofErr w:type="spellStart"/>
            <w:r w:rsidRPr="00FD310E">
              <w:rPr>
                <w:lang w:eastAsia="zh-CN"/>
              </w:rPr>
              <w:t>Hisilicon</w:t>
            </w:r>
            <w:proofErr w:type="spellEnd"/>
          </w:p>
        </w:tc>
      </w:tr>
      <w:tr w:rsidR="001E489F" w14:paraId="746AA80E" w14:textId="77777777" w:rsidTr="005875D6">
        <w:trPr>
          <w:cantSplit/>
          <w:jc w:val="center"/>
        </w:trPr>
        <w:tc>
          <w:tcPr>
            <w:tcW w:w="5029" w:type="dxa"/>
            <w:shd w:val="clear" w:color="auto" w:fill="auto"/>
          </w:tcPr>
          <w:p w14:paraId="5F41A52D" w14:textId="038E733B" w:rsidR="001E489F" w:rsidRDefault="003130B6" w:rsidP="005875D6">
            <w:pPr>
              <w:pStyle w:val="TAL"/>
            </w:pPr>
            <w:r>
              <w:rPr>
                <w:rFonts w:hint="eastAsia"/>
                <w:lang w:eastAsia="zh-CN"/>
              </w:rPr>
              <w:t>IDCC</w:t>
            </w:r>
          </w:p>
        </w:tc>
      </w:tr>
      <w:tr w:rsidR="001E489F" w14:paraId="2C5796E3" w14:textId="77777777" w:rsidTr="005875D6">
        <w:trPr>
          <w:cantSplit/>
          <w:jc w:val="center"/>
        </w:trPr>
        <w:tc>
          <w:tcPr>
            <w:tcW w:w="5029" w:type="dxa"/>
            <w:shd w:val="clear" w:color="auto" w:fill="auto"/>
          </w:tcPr>
          <w:p w14:paraId="3ABE29D5" w14:textId="0AE758F5" w:rsidR="001E489F" w:rsidRDefault="003130B6" w:rsidP="005875D6">
            <w:pPr>
              <w:pStyle w:val="TAL"/>
            </w:pPr>
            <w:r>
              <w:rPr>
                <w:rFonts w:hint="eastAsia"/>
                <w:lang w:eastAsia="zh-CN"/>
              </w:rPr>
              <w:t>Ericsson</w:t>
            </w:r>
          </w:p>
        </w:tc>
      </w:tr>
      <w:tr w:rsidR="001E489F" w14:paraId="5425D30D" w14:textId="77777777" w:rsidTr="005875D6">
        <w:trPr>
          <w:cantSplit/>
          <w:jc w:val="center"/>
        </w:trPr>
        <w:tc>
          <w:tcPr>
            <w:tcW w:w="5029" w:type="dxa"/>
            <w:shd w:val="clear" w:color="auto" w:fill="auto"/>
          </w:tcPr>
          <w:p w14:paraId="37445962" w14:textId="409476EB" w:rsidR="001E489F" w:rsidRDefault="003130B6" w:rsidP="005875D6">
            <w:pPr>
              <w:pStyle w:val="TAL"/>
            </w:pPr>
            <w:r>
              <w:t>Nokia</w:t>
            </w:r>
          </w:p>
        </w:tc>
      </w:tr>
      <w:tr w:rsidR="001E489F" w14:paraId="0E49C138" w14:textId="77777777" w:rsidTr="005875D6">
        <w:trPr>
          <w:cantSplit/>
          <w:jc w:val="center"/>
        </w:trPr>
        <w:tc>
          <w:tcPr>
            <w:tcW w:w="5029" w:type="dxa"/>
            <w:shd w:val="clear" w:color="auto" w:fill="auto"/>
          </w:tcPr>
          <w:p w14:paraId="4A1E7A61" w14:textId="527F9EC6" w:rsidR="001E489F" w:rsidRDefault="005C2A88" w:rsidP="005875D6">
            <w:pPr>
              <w:pStyle w:val="TAL"/>
            </w:pPr>
            <w:r>
              <w:t>Apple</w:t>
            </w:r>
          </w:p>
        </w:tc>
      </w:tr>
      <w:tr w:rsidR="001E489F" w14:paraId="3EDE7FDD" w14:textId="77777777" w:rsidTr="005875D6">
        <w:trPr>
          <w:cantSplit/>
          <w:jc w:val="center"/>
        </w:trPr>
        <w:tc>
          <w:tcPr>
            <w:tcW w:w="5029" w:type="dxa"/>
            <w:shd w:val="clear" w:color="auto" w:fill="auto"/>
          </w:tcPr>
          <w:p w14:paraId="3E863CFD" w14:textId="431CEA3D" w:rsidR="001E489F" w:rsidRDefault="002809B8" w:rsidP="005875D6">
            <w:pPr>
              <w:pStyle w:val="TAL"/>
            </w:pPr>
            <w:r w:rsidRPr="002809B8">
              <w:t>Samsung</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FE3424" w14:textId="77777777" w:rsidR="008E43E0" w:rsidRDefault="008E43E0">
      <w:r>
        <w:separator/>
      </w:r>
    </w:p>
  </w:endnote>
  <w:endnote w:type="continuationSeparator" w:id="0">
    <w:p w14:paraId="39E3A966" w14:textId="77777777" w:rsidR="008E43E0" w:rsidRDefault="008E4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A568B" w14:textId="77777777" w:rsidR="008E43E0" w:rsidRDefault="008E43E0">
      <w:r>
        <w:separator/>
      </w:r>
    </w:p>
  </w:footnote>
  <w:footnote w:type="continuationSeparator" w:id="0">
    <w:p w14:paraId="38213D04" w14:textId="77777777" w:rsidR="008E43E0" w:rsidRDefault="008E43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7947472"/>
    <w:multiLevelType w:val="hybridMultilevel"/>
    <w:tmpl w:val="1C94B3F6"/>
    <w:lvl w:ilvl="0" w:tplc="3112EBE6">
      <w:start w:val="3"/>
      <w:numFmt w:val="bullet"/>
      <w:lvlText w:val="-"/>
      <w:lvlJc w:val="left"/>
      <w:pPr>
        <w:ind w:left="774" w:hanging="360"/>
      </w:pPr>
      <w:rPr>
        <w:rFonts w:ascii="Times New Roman" w:eastAsia="宋体"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3"/>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268"/>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77F62"/>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0E1D"/>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6336E"/>
    <w:rsid w:val="00265069"/>
    <w:rsid w:val="00272D61"/>
    <w:rsid w:val="002809B8"/>
    <w:rsid w:val="002919B7"/>
    <w:rsid w:val="00291EF2"/>
    <w:rsid w:val="00295D61"/>
    <w:rsid w:val="00297C1F"/>
    <w:rsid w:val="002B074C"/>
    <w:rsid w:val="002B2FE7"/>
    <w:rsid w:val="002B34EA"/>
    <w:rsid w:val="002B5361"/>
    <w:rsid w:val="002C1BA4"/>
    <w:rsid w:val="002C47B8"/>
    <w:rsid w:val="002E397B"/>
    <w:rsid w:val="002E3AE2"/>
    <w:rsid w:val="002F5398"/>
    <w:rsid w:val="002F7CCB"/>
    <w:rsid w:val="00301992"/>
    <w:rsid w:val="003057FD"/>
    <w:rsid w:val="003101C6"/>
    <w:rsid w:val="00310E70"/>
    <w:rsid w:val="003130B6"/>
    <w:rsid w:val="00313F3E"/>
    <w:rsid w:val="00320536"/>
    <w:rsid w:val="00323576"/>
    <w:rsid w:val="00325E33"/>
    <w:rsid w:val="003275E6"/>
    <w:rsid w:val="00331CC4"/>
    <w:rsid w:val="003340E5"/>
    <w:rsid w:val="00354553"/>
    <w:rsid w:val="003715B7"/>
    <w:rsid w:val="00376C60"/>
    <w:rsid w:val="00381928"/>
    <w:rsid w:val="003913EA"/>
    <w:rsid w:val="00392C87"/>
    <w:rsid w:val="00394F50"/>
    <w:rsid w:val="0039605B"/>
    <w:rsid w:val="003A5FFA"/>
    <w:rsid w:val="003A62FE"/>
    <w:rsid w:val="003A67E1"/>
    <w:rsid w:val="003A7108"/>
    <w:rsid w:val="003D4593"/>
    <w:rsid w:val="003E29F7"/>
    <w:rsid w:val="003E2C8B"/>
    <w:rsid w:val="003E4AC7"/>
    <w:rsid w:val="003E5604"/>
    <w:rsid w:val="003E57A1"/>
    <w:rsid w:val="003E710B"/>
    <w:rsid w:val="003F1C0E"/>
    <w:rsid w:val="004008D7"/>
    <w:rsid w:val="0040145D"/>
    <w:rsid w:val="0040599C"/>
    <w:rsid w:val="00411339"/>
    <w:rsid w:val="004131BD"/>
    <w:rsid w:val="004159BE"/>
    <w:rsid w:val="00416CEA"/>
    <w:rsid w:val="00421AFD"/>
    <w:rsid w:val="004246F2"/>
    <w:rsid w:val="00432048"/>
    <w:rsid w:val="00442C65"/>
    <w:rsid w:val="00451122"/>
    <w:rsid w:val="004518DB"/>
    <w:rsid w:val="00453151"/>
    <w:rsid w:val="004562FC"/>
    <w:rsid w:val="00477EBC"/>
    <w:rsid w:val="00480394"/>
    <w:rsid w:val="00482246"/>
    <w:rsid w:val="00484421"/>
    <w:rsid w:val="004864D6"/>
    <w:rsid w:val="00491391"/>
    <w:rsid w:val="00496B22"/>
    <w:rsid w:val="004A01BD"/>
    <w:rsid w:val="004A0A73"/>
    <w:rsid w:val="004A180A"/>
    <w:rsid w:val="004A661C"/>
    <w:rsid w:val="004B4762"/>
    <w:rsid w:val="004C4C9B"/>
    <w:rsid w:val="004D2FA0"/>
    <w:rsid w:val="004E1010"/>
    <w:rsid w:val="004F4172"/>
    <w:rsid w:val="00500D45"/>
    <w:rsid w:val="0050202A"/>
    <w:rsid w:val="00507903"/>
    <w:rsid w:val="0052032E"/>
    <w:rsid w:val="00521896"/>
    <w:rsid w:val="00522A80"/>
    <w:rsid w:val="00533C85"/>
    <w:rsid w:val="00535A39"/>
    <w:rsid w:val="00544D8F"/>
    <w:rsid w:val="00553BDE"/>
    <w:rsid w:val="00556F13"/>
    <w:rsid w:val="00562495"/>
    <w:rsid w:val="0057401B"/>
    <w:rsid w:val="00577727"/>
    <w:rsid w:val="005777AF"/>
    <w:rsid w:val="00581A9C"/>
    <w:rsid w:val="00586562"/>
    <w:rsid w:val="00590B24"/>
    <w:rsid w:val="00593DC4"/>
    <w:rsid w:val="0059529B"/>
    <w:rsid w:val="005954DD"/>
    <w:rsid w:val="005A3249"/>
    <w:rsid w:val="005A6ABC"/>
    <w:rsid w:val="005A73F1"/>
    <w:rsid w:val="005B1577"/>
    <w:rsid w:val="005B2109"/>
    <w:rsid w:val="005B35A2"/>
    <w:rsid w:val="005C0CC6"/>
    <w:rsid w:val="005C0FFC"/>
    <w:rsid w:val="005C2A88"/>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79CD"/>
    <w:rsid w:val="00710142"/>
    <w:rsid w:val="00712E81"/>
    <w:rsid w:val="00715590"/>
    <w:rsid w:val="00723919"/>
    <w:rsid w:val="007261D3"/>
    <w:rsid w:val="00733E86"/>
    <w:rsid w:val="0074596C"/>
    <w:rsid w:val="00750D12"/>
    <w:rsid w:val="00751969"/>
    <w:rsid w:val="00756BBB"/>
    <w:rsid w:val="00761952"/>
    <w:rsid w:val="00761B9B"/>
    <w:rsid w:val="00762474"/>
    <w:rsid w:val="0076439E"/>
    <w:rsid w:val="007814A8"/>
    <w:rsid w:val="00781A62"/>
    <w:rsid w:val="00781F2F"/>
    <w:rsid w:val="00783C0E"/>
    <w:rsid w:val="007861B8"/>
    <w:rsid w:val="00787383"/>
    <w:rsid w:val="00791B51"/>
    <w:rsid w:val="00791E3B"/>
    <w:rsid w:val="00795AD1"/>
    <w:rsid w:val="007B5456"/>
    <w:rsid w:val="007B5F65"/>
    <w:rsid w:val="007C767B"/>
    <w:rsid w:val="007D3C7C"/>
    <w:rsid w:val="007D687A"/>
    <w:rsid w:val="007E1BA0"/>
    <w:rsid w:val="007E597A"/>
    <w:rsid w:val="007F2297"/>
    <w:rsid w:val="007F55EC"/>
    <w:rsid w:val="007F6574"/>
    <w:rsid w:val="00803486"/>
    <w:rsid w:val="00804583"/>
    <w:rsid w:val="008250DA"/>
    <w:rsid w:val="00831057"/>
    <w:rsid w:val="00831CF6"/>
    <w:rsid w:val="00837EF8"/>
    <w:rsid w:val="0084119C"/>
    <w:rsid w:val="00850CD4"/>
    <w:rsid w:val="00854A49"/>
    <w:rsid w:val="00854E88"/>
    <w:rsid w:val="008578D0"/>
    <w:rsid w:val="00860ADC"/>
    <w:rsid w:val="008624DE"/>
    <w:rsid w:val="008634EB"/>
    <w:rsid w:val="00866945"/>
    <w:rsid w:val="00876BD5"/>
    <w:rsid w:val="0088068C"/>
    <w:rsid w:val="00897C84"/>
    <w:rsid w:val="008A06BE"/>
    <w:rsid w:val="008A56FD"/>
    <w:rsid w:val="008B1180"/>
    <w:rsid w:val="008C10AB"/>
    <w:rsid w:val="008D3DA6"/>
    <w:rsid w:val="008D5DA3"/>
    <w:rsid w:val="008E43E0"/>
    <w:rsid w:val="008E5B57"/>
    <w:rsid w:val="008E5E62"/>
    <w:rsid w:val="008E70F7"/>
    <w:rsid w:val="008F1D3B"/>
    <w:rsid w:val="008F7444"/>
    <w:rsid w:val="008F7A15"/>
    <w:rsid w:val="0090405B"/>
    <w:rsid w:val="0091321C"/>
    <w:rsid w:val="00913788"/>
    <w:rsid w:val="0091399A"/>
    <w:rsid w:val="0092051C"/>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46A2"/>
    <w:rsid w:val="00996533"/>
    <w:rsid w:val="009A0093"/>
    <w:rsid w:val="009A3833"/>
    <w:rsid w:val="009A4527"/>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734C8"/>
    <w:rsid w:val="00A76068"/>
    <w:rsid w:val="00A82FCC"/>
    <w:rsid w:val="00A8479D"/>
    <w:rsid w:val="00A906A4"/>
    <w:rsid w:val="00A97953"/>
    <w:rsid w:val="00AA356D"/>
    <w:rsid w:val="00AA574E"/>
    <w:rsid w:val="00AB0AA7"/>
    <w:rsid w:val="00AB17A6"/>
    <w:rsid w:val="00AD324E"/>
    <w:rsid w:val="00AD5B51"/>
    <w:rsid w:val="00AD7B78"/>
    <w:rsid w:val="00AF4118"/>
    <w:rsid w:val="00B00077"/>
    <w:rsid w:val="00B03107"/>
    <w:rsid w:val="00B10820"/>
    <w:rsid w:val="00B11B5B"/>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1D75"/>
    <w:rsid w:val="00BD3369"/>
    <w:rsid w:val="00BD3E51"/>
    <w:rsid w:val="00BE3E87"/>
    <w:rsid w:val="00BF0A84"/>
    <w:rsid w:val="00BF4326"/>
    <w:rsid w:val="00C03706"/>
    <w:rsid w:val="00C03F46"/>
    <w:rsid w:val="00C159BC"/>
    <w:rsid w:val="00C15A54"/>
    <w:rsid w:val="00C2214E"/>
    <w:rsid w:val="00C247CD"/>
    <w:rsid w:val="00C24CB7"/>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D3218"/>
    <w:rsid w:val="00CD553F"/>
    <w:rsid w:val="00D0135E"/>
    <w:rsid w:val="00D145EC"/>
    <w:rsid w:val="00D355FB"/>
    <w:rsid w:val="00D43C0B"/>
    <w:rsid w:val="00D44A74"/>
    <w:rsid w:val="00D57CD2"/>
    <w:rsid w:val="00D57E66"/>
    <w:rsid w:val="00D63B6A"/>
    <w:rsid w:val="00D73350"/>
    <w:rsid w:val="00D80BF5"/>
    <w:rsid w:val="00D82231"/>
    <w:rsid w:val="00D8756E"/>
    <w:rsid w:val="00D938DD"/>
    <w:rsid w:val="00D95EAB"/>
    <w:rsid w:val="00D974EA"/>
    <w:rsid w:val="00DA172C"/>
    <w:rsid w:val="00DA29AC"/>
    <w:rsid w:val="00DA329A"/>
    <w:rsid w:val="00DB521B"/>
    <w:rsid w:val="00DC0C48"/>
    <w:rsid w:val="00DC0F52"/>
    <w:rsid w:val="00DC4726"/>
    <w:rsid w:val="00DD0AAB"/>
    <w:rsid w:val="00DD22C4"/>
    <w:rsid w:val="00DD3C66"/>
    <w:rsid w:val="00DD40D2"/>
    <w:rsid w:val="00DE5BBF"/>
    <w:rsid w:val="00DF01BE"/>
    <w:rsid w:val="00E013A9"/>
    <w:rsid w:val="00E03A99"/>
    <w:rsid w:val="00E041CD"/>
    <w:rsid w:val="00E05CB9"/>
    <w:rsid w:val="00E06534"/>
    <w:rsid w:val="00E126A5"/>
    <w:rsid w:val="00E1463F"/>
    <w:rsid w:val="00E34AA9"/>
    <w:rsid w:val="00E363A9"/>
    <w:rsid w:val="00E413E0"/>
    <w:rsid w:val="00E4689F"/>
    <w:rsid w:val="00E53AE3"/>
    <w:rsid w:val="00E5574A"/>
    <w:rsid w:val="00E624C3"/>
    <w:rsid w:val="00E64FB2"/>
    <w:rsid w:val="00E67B7D"/>
    <w:rsid w:val="00E81E2C"/>
    <w:rsid w:val="00E82FBF"/>
    <w:rsid w:val="00EA13B0"/>
    <w:rsid w:val="00EA662E"/>
    <w:rsid w:val="00EB5D2F"/>
    <w:rsid w:val="00EC10EC"/>
    <w:rsid w:val="00EC456C"/>
    <w:rsid w:val="00ED166C"/>
    <w:rsid w:val="00ED5FA6"/>
    <w:rsid w:val="00ED6080"/>
    <w:rsid w:val="00EE0176"/>
    <w:rsid w:val="00EE4265"/>
    <w:rsid w:val="00EF0942"/>
    <w:rsid w:val="00EF291F"/>
    <w:rsid w:val="00F0218C"/>
    <w:rsid w:val="00F0251A"/>
    <w:rsid w:val="00F0393B"/>
    <w:rsid w:val="00F15D08"/>
    <w:rsid w:val="00F313DD"/>
    <w:rsid w:val="00F378BE"/>
    <w:rsid w:val="00F43120"/>
    <w:rsid w:val="00F44FF2"/>
    <w:rsid w:val="00F64378"/>
    <w:rsid w:val="00F67FC3"/>
    <w:rsid w:val="00F757B8"/>
    <w:rsid w:val="00F763A4"/>
    <w:rsid w:val="00F77A37"/>
    <w:rsid w:val="00F80D67"/>
    <w:rsid w:val="00F81CF2"/>
    <w:rsid w:val="00F82A04"/>
    <w:rsid w:val="00F83DF3"/>
    <w:rsid w:val="00F941B8"/>
    <w:rsid w:val="00FA5FA5"/>
    <w:rsid w:val="00FA6721"/>
    <w:rsid w:val="00FA7365"/>
    <w:rsid w:val="00FA79A7"/>
    <w:rsid w:val="00FC412D"/>
    <w:rsid w:val="00FC643D"/>
    <w:rsid w:val="00FD1DAF"/>
    <w:rsid w:val="00FD310E"/>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link w:val="CRCoverPageZchn"/>
    <w:qFormat/>
    <w:pPr>
      <w:spacing w:after="120"/>
    </w:pPr>
    <w:rPr>
      <w:rFonts w:ascii="Arial" w:hAnsi="Arial"/>
      <w:lang w:eastAsia="en-US"/>
    </w:rPr>
  </w:style>
  <w:style w:type="paragraph" w:styleId="10">
    <w:name w:val="index 1"/>
    <w:basedOn w:val="a"/>
    <w:semiHidden/>
    <w:rsid w:val="00313F3E"/>
    <w:pPr>
      <w:keepLines/>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b">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B1Char">
    <w:name w:val="B1 Char"/>
    <w:link w:val="B1"/>
    <w:locked/>
    <w:rsid w:val="008E5B57"/>
    <w:rPr>
      <w:rFonts w:ascii="Arial" w:hAnsi="Arial"/>
      <w:lang w:eastAsia="en-US"/>
    </w:rPr>
  </w:style>
  <w:style w:type="character" w:styleId="ac">
    <w:name w:val="Hyperlink"/>
    <w:rsid w:val="008E5B57"/>
    <w:rPr>
      <w:color w:val="0000FF"/>
      <w:u w:val="single"/>
    </w:rPr>
  </w:style>
  <w:style w:type="character" w:styleId="ad">
    <w:name w:val="annotation reference"/>
    <w:basedOn w:val="a0"/>
    <w:rsid w:val="0092051C"/>
    <w:rPr>
      <w:sz w:val="16"/>
      <w:szCs w:val="16"/>
    </w:rPr>
  </w:style>
  <w:style w:type="paragraph" w:styleId="ae">
    <w:name w:val="annotation subject"/>
    <w:basedOn w:val="a6"/>
    <w:next w:val="a6"/>
    <w:link w:val="af"/>
    <w:rsid w:val="0092051C"/>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92051C"/>
    <w:rPr>
      <w:rFonts w:ascii="Arial" w:hAnsi="Arial"/>
      <w:lang w:eastAsia="en-US"/>
    </w:rPr>
  </w:style>
  <w:style w:type="character" w:customStyle="1" w:styleId="af">
    <w:name w:val="批注主题 字符"/>
    <w:basedOn w:val="a7"/>
    <w:link w:val="ae"/>
    <w:rsid w:val="0092051C"/>
    <w:rPr>
      <w:rFonts w:ascii="Arial" w:hAnsi="Arial"/>
      <w:b/>
      <w:bCs/>
      <w:lang w:eastAsia="en-US"/>
    </w:rPr>
  </w:style>
  <w:style w:type="paragraph" w:styleId="af0">
    <w:name w:val="Balloon Text"/>
    <w:basedOn w:val="a"/>
    <w:link w:val="af1"/>
    <w:semiHidden/>
    <w:unhideWhenUsed/>
    <w:rsid w:val="0092051C"/>
    <w:rPr>
      <w:rFonts w:ascii="Microsoft YaHei UI" w:eastAsia="Microsoft YaHei UI"/>
      <w:sz w:val="18"/>
      <w:szCs w:val="18"/>
    </w:rPr>
  </w:style>
  <w:style w:type="character" w:customStyle="1" w:styleId="af1">
    <w:name w:val="批注框文本 字符"/>
    <w:basedOn w:val="a0"/>
    <w:link w:val="af0"/>
    <w:semiHidden/>
    <w:rsid w:val="0092051C"/>
    <w:rPr>
      <w:rFonts w:ascii="Microsoft YaHei UI" w:eastAsia="Microsoft YaHei UI"/>
      <w:sz w:val="18"/>
      <w:szCs w:val="18"/>
      <w:lang w:eastAsia="en-US"/>
    </w:rPr>
  </w:style>
  <w:style w:type="character" w:customStyle="1" w:styleId="CRCoverPageZchn">
    <w:name w:val="CR Cover Page Zchn"/>
    <w:link w:val="CRCoverPage"/>
    <w:qFormat/>
    <w:locked/>
    <w:rsid w:val="00581A9C"/>
    <w:rPr>
      <w:rFonts w:ascii="Arial" w:hAnsi="Arial"/>
      <w:lang w:eastAsia="en-US"/>
    </w:rPr>
  </w:style>
  <w:style w:type="character" w:customStyle="1" w:styleId="a4">
    <w:name w:val="页眉 字符"/>
    <w:link w:val="a3"/>
    <w:rsid w:val="00581A9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70446874">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1062</Words>
  <Characters>6055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cp:lastModifiedBy>
  <cp:revision>9</cp:revision>
  <cp:lastPrinted>2001-04-23T09:30:00Z</cp:lastPrinted>
  <dcterms:created xsi:type="dcterms:W3CDTF">2023-10-26T03:48:00Z</dcterms:created>
  <dcterms:modified xsi:type="dcterms:W3CDTF">2023-10-30T10:59:00Z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(3)D02KbzV4ugy6ttWbo6Y6jVHuwoq9F3WGqY0bfbVzQuIgoh2FA5lTNDPExaCyqIcm+IInapj4
sc0RMjqbQxv+qDHhTRmeCwG2IBkLcR+h7mdCMDPL+ZYa2GlfoayLZFSq57vEoKmvi6lXp8fs
KMyRv4bkcA4EHuPsQJf/f3gQ5dmAUi+ndJ1/i0FnIHwZxEzjaAXJmbB8I1nlmxQ3SNIzkZK2
BEIVppSoNF/pZfgjRm</vt:lpwstr>
  </property>
  <property fmtid="{D5CDD505-2E9C-101B-9397-08002B2CF9AE}" pid="3" name="_2015_ms_pID_7253431">
    <vt:lpwstr>OONVbtNZDhucJzxy0edmN6O8xAhoLeGyvu1VO2AKXAIqjHUx/AFgeO
yzReBq6jZrvZ0WyKgeJP1CDLlVNT6Ta+eaQ67FrpI/Rb8rmzCF4qzSQenuqWlCgUiqNQrehU
Kih/npY7prbv34ULfedFjvXS6FoLxa/u8qfEA1nB4GDR/jJ7QmD7kv0hJoFNcWngFM7IT+L7
7B/cw7HAR/O8cpB+p7wzkqVMvQjyOq2QaoJR</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1698663577</vt:lpwstr>
  </property>
</Properties>
</file>